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E283" w14:textId="77777777" w:rsidR="003A64C4" w:rsidRPr="006319C0" w:rsidRDefault="003A64C4" w:rsidP="00422C9C">
      <w:pPr>
        <w:tabs>
          <w:tab w:val="left" w:pos="0"/>
          <w:tab w:val="left" w:pos="720"/>
          <w:tab w:val="left" w:pos="1080"/>
        </w:tabs>
        <w:jc w:val="center"/>
        <w:rPr>
          <w:rFonts w:ascii="Arial" w:hAnsi="Arial" w:cs="Arial"/>
          <w:b/>
        </w:rPr>
      </w:pPr>
      <w:r w:rsidRPr="006319C0">
        <w:rPr>
          <w:rFonts w:ascii="Arial" w:hAnsi="Arial" w:cs="Arial"/>
          <w:b/>
        </w:rPr>
        <w:t>Termes de Référence et Étendue des Services</w:t>
      </w:r>
    </w:p>
    <w:p w14:paraId="21986E86" w14:textId="77777777" w:rsidR="003A64C4" w:rsidRPr="006319C0" w:rsidRDefault="003A64C4" w:rsidP="00080D2D">
      <w:pPr>
        <w:shd w:val="clear" w:color="auto" w:fill="00B0F0"/>
        <w:spacing w:after="672" w:line="239" w:lineRule="auto"/>
        <w:ind w:left="1416" w:right="528" w:firstLine="1"/>
        <w:jc w:val="center"/>
        <w:rPr>
          <w:rFonts w:ascii="Arial" w:hAnsi="Arial" w:cs="Arial"/>
          <w:b/>
        </w:rPr>
      </w:pPr>
      <w:r w:rsidRPr="006319C0">
        <w:rPr>
          <w:rFonts w:ascii="Arial" w:hAnsi="Arial" w:cs="Arial"/>
          <w:b/>
          <w:sz w:val="28"/>
        </w:rPr>
        <w:t>TERMES DE REFERENCES POUR LE RECRUTEMENT D</w:t>
      </w:r>
      <w:r w:rsidR="00080D2D" w:rsidRPr="006319C0">
        <w:rPr>
          <w:rFonts w:ascii="Arial" w:hAnsi="Arial" w:cs="Arial"/>
          <w:b/>
          <w:sz w:val="28"/>
        </w:rPr>
        <w:t>’UN(E) CHARGE</w:t>
      </w:r>
      <w:r w:rsidRPr="006319C0">
        <w:rPr>
          <w:rFonts w:ascii="Arial" w:hAnsi="Arial" w:cs="Arial"/>
          <w:b/>
          <w:sz w:val="28"/>
        </w:rPr>
        <w:t>(E) DE COMMUNICATION</w:t>
      </w:r>
      <w:r w:rsidR="00080D2D" w:rsidRPr="006319C0">
        <w:rPr>
          <w:rFonts w:ascii="Arial" w:hAnsi="Arial" w:cs="Arial"/>
          <w:b/>
          <w:sz w:val="28"/>
        </w:rPr>
        <w:t xml:space="preserve"> DU PROJET SWEDD</w:t>
      </w:r>
    </w:p>
    <w:p w14:paraId="6FD4CBC1" w14:textId="77777777" w:rsidR="003A64C4" w:rsidRPr="006319C0" w:rsidRDefault="003A64C4" w:rsidP="003A64C4">
      <w:pPr>
        <w:pStyle w:val="Outline4"/>
        <w:rPr>
          <w:rFonts w:ascii="Arial" w:hAnsi="Arial" w:cs="Arial"/>
        </w:rPr>
      </w:pPr>
      <w:proofErr w:type="spellStart"/>
      <w:proofErr w:type="gramStart"/>
      <w:r w:rsidRPr="006319C0">
        <w:rPr>
          <w:rFonts w:ascii="Arial" w:hAnsi="Arial" w:cs="Arial"/>
          <w:b/>
        </w:rPr>
        <w:t>Contexte</w:t>
      </w:r>
      <w:proofErr w:type="spellEnd"/>
      <w:r w:rsidRPr="006319C0">
        <w:rPr>
          <w:rFonts w:ascii="Arial" w:hAnsi="Arial" w:cs="Arial"/>
        </w:rPr>
        <w:t xml:space="preserve"> :</w:t>
      </w:r>
      <w:proofErr w:type="gramEnd"/>
    </w:p>
    <w:p w14:paraId="51998EBB" w14:textId="77777777" w:rsidR="003A64C4" w:rsidRPr="006319C0" w:rsidRDefault="003A64C4" w:rsidP="003A64C4">
      <w:pPr>
        <w:spacing w:after="336"/>
        <w:ind w:left="1358" w:right="259"/>
        <w:jc w:val="both"/>
        <w:rPr>
          <w:rFonts w:ascii="Arial" w:hAnsi="Arial" w:cs="Arial"/>
        </w:rPr>
      </w:pPr>
      <w:r w:rsidRPr="006319C0">
        <w:rPr>
          <w:rFonts w:ascii="Arial" w:hAnsi="Arial" w:cs="Arial"/>
        </w:rPr>
        <w:t>Dans le Sahel, la transition démographique est en retard. Alors que la mortalité infantile est en baisse, les taux de fécondité restent les plus élevés au monde. Cette situation entraine une structure d'âge défavorable qui entrave considérablement la croissance économique. Elle se traduit aussi par d'importants besoins budgétaires et crée des demandes élevées d'emplois des jeunes, et peut même, parfois contribuer à une instabilité politique potentielle. Le Sahel risque de rater le dividende démographique à moins qu'une baisse rapide de la fécondité survienne dans un avenir proche conjointement à des améliorations en matière de santé, de nutrition et d'éducation pour renforcer le capital humain.</w:t>
      </w:r>
    </w:p>
    <w:p w14:paraId="0B05757A" w14:textId="77777777" w:rsidR="003A64C4" w:rsidRPr="006319C0" w:rsidRDefault="003A64C4" w:rsidP="003A64C4">
      <w:pPr>
        <w:spacing w:after="353"/>
        <w:ind w:left="1233" w:right="211" w:firstLine="125"/>
        <w:jc w:val="both"/>
        <w:rPr>
          <w:rFonts w:ascii="Arial" w:hAnsi="Arial" w:cs="Arial"/>
        </w:rPr>
      </w:pPr>
      <w:r w:rsidRPr="006319C0">
        <w:rPr>
          <w:rFonts w:ascii="Arial" w:hAnsi="Arial" w:cs="Arial"/>
          <w:noProof/>
        </w:rPr>
        <w:drawing>
          <wp:anchor distT="0" distB="0" distL="114300" distR="114300" simplePos="0" relativeHeight="251659264" behindDoc="0" locked="0" layoutInCell="1" allowOverlap="0" wp14:anchorId="2F40363E" wp14:editId="4D6DC103">
            <wp:simplePos x="0" y="0"/>
            <wp:positionH relativeFrom="page">
              <wp:posOffset>176867</wp:posOffset>
            </wp:positionH>
            <wp:positionV relativeFrom="page">
              <wp:posOffset>5078451</wp:posOffset>
            </wp:positionV>
            <wp:extent cx="18297" cy="24386"/>
            <wp:effectExtent l="0" t="0" r="0" b="0"/>
            <wp:wrapSquare wrapText="bothSides"/>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7"/>
                    <a:stretch>
                      <a:fillRect/>
                    </a:stretch>
                  </pic:blipFill>
                  <pic:spPr>
                    <a:xfrm>
                      <a:off x="0" y="0"/>
                      <a:ext cx="18297" cy="24386"/>
                    </a:xfrm>
                    <a:prstGeom prst="rect">
                      <a:avLst/>
                    </a:prstGeom>
                  </pic:spPr>
                </pic:pic>
              </a:graphicData>
            </a:graphic>
          </wp:anchor>
        </w:drawing>
      </w:r>
      <w:r w:rsidRPr="006319C0">
        <w:rPr>
          <w:rFonts w:ascii="Arial" w:hAnsi="Arial" w:cs="Arial"/>
          <w:noProof/>
        </w:rPr>
        <w:drawing>
          <wp:anchor distT="0" distB="0" distL="114300" distR="114300" simplePos="0" relativeHeight="251660288" behindDoc="0" locked="0" layoutInCell="1" allowOverlap="0" wp14:anchorId="06927DCA" wp14:editId="3CF05EDD">
            <wp:simplePos x="0" y="0"/>
            <wp:positionH relativeFrom="page">
              <wp:posOffset>201263</wp:posOffset>
            </wp:positionH>
            <wp:positionV relativeFrom="page">
              <wp:posOffset>5084547</wp:posOffset>
            </wp:positionV>
            <wp:extent cx="18297" cy="24386"/>
            <wp:effectExtent l="0" t="0" r="0" b="0"/>
            <wp:wrapSquare wrapText="bothSides"/>
            <wp:docPr id="2567" name="Picture 2567"/>
            <wp:cNvGraphicFramePr/>
            <a:graphic xmlns:a="http://schemas.openxmlformats.org/drawingml/2006/main">
              <a:graphicData uri="http://schemas.openxmlformats.org/drawingml/2006/picture">
                <pic:pic xmlns:pic="http://schemas.openxmlformats.org/drawingml/2006/picture">
                  <pic:nvPicPr>
                    <pic:cNvPr id="2567" name="Picture 2567"/>
                    <pic:cNvPicPr/>
                  </pic:nvPicPr>
                  <pic:blipFill>
                    <a:blip r:embed="rId8"/>
                    <a:stretch>
                      <a:fillRect/>
                    </a:stretch>
                  </pic:blipFill>
                  <pic:spPr>
                    <a:xfrm>
                      <a:off x="0" y="0"/>
                      <a:ext cx="18297" cy="24386"/>
                    </a:xfrm>
                    <a:prstGeom prst="rect">
                      <a:avLst/>
                    </a:prstGeom>
                  </pic:spPr>
                </pic:pic>
              </a:graphicData>
            </a:graphic>
          </wp:anchor>
        </w:drawing>
      </w:r>
      <w:r w:rsidRPr="006319C0">
        <w:rPr>
          <w:rFonts w:ascii="Arial" w:hAnsi="Arial" w:cs="Arial"/>
        </w:rPr>
        <w:t xml:space="preserve">Le dividende démographique se produit lors de la transition conjointe d'un niveau élevé vers un niveau bas des taux de natalité et de mortalité. Si la fécondité baisse rapidement, le changement de la structure par âge de la population qui en découle conduit à une baisse des taux de dépendance, ce qui provoque une relance </w:t>
      </w:r>
      <w:r w:rsidRPr="006319C0">
        <w:rPr>
          <w:rFonts w:ascii="Arial" w:hAnsi="Arial" w:cs="Arial"/>
          <w:noProof/>
        </w:rPr>
        <w:drawing>
          <wp:inline distT="0" distB="0" distL="0" distR="0" wp14:anchorId="6C740BC4" wp14:editId="3AF442FB">
            <wp:extent cx="12198" cy="12193"/>
            <wp:effectExtent l="0" t="0" r="0" b="0"/>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9"/>
                    <a:stretch>
                      <a:fillRect/>
                    </a:stretch>
                  </pic:blipFill>
                  <pic:spPr>
                    <a:xfrm>
                      <a:off x="0" y="0"/>
                      <a:ext cx="12198" cy="12193"/>
                    </a:xfrm>
                    <a:prstGeom prst="rect">
                      <a:avLst/>
                    </a:prstGeom>
                  </pic:spPr>
                </pic:pic>
              </a:graphicData>
            </a:graphic>
          </wp:inline>
        </w:drawing>
      </w:r>
      <w:r w:rsidRPr="006319C0">
        <w:rPr>
          <w:rFonts w:ascii="Arial" w:hAnsi="Arial" w:cs="Arial"/>
        </w:rPr>
        <w:t xml:space="preserve"> potentielle de la croissance économique. La période de faible dépendance est une fenêtre d'opportunité pour créer un plus grand capital humain et -une main-d'œuvre plus productive du premier dividende démographique. Les « Tigres » de l'Asie sont les meilleurs exemples de pays qui ont tiré profit avec succès du dividende démographique. Entre un quart et un tiers de la croissance économique remarquable de la Corée du Sud est attribuable au dividende démographique. </w:t>
      </w:r>
      <w:r w:rsidRPr="006319C0">
        <w:rPr>
          <w:rFonts w:ascii="Arial" w:hAnsi="Arial" w:cs="Arial"/>
          <w:noProof/>
        </w:rPr>
        <w:drawing>
          <wp:inline distT="0" distB="0" distL="0" distR="0" wp14:anchorId="47BA7CDC" wp14:editId="5854F06B">
            <wp:extent cx="12198" cy="6097"/>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10"/>
                    <a:stretch>
                      <a:fillRect/>
                    </a:stretch>
                  </pic:blipFill>
                  <pic:spPr>
                    <a:xfrm>
                      <a:off x="0" y="0"/>
                      <a:ext cx="12198" cy="6097"/>
                    </a:xfrm>
                    <a:prstGeom prst="rect">
                      <a:avLst/>
                    </a:prstGeom>
                  </pic:spPr>
                </pic:pic>
              </a:graphicData>
            </a:graphic>
          </wp:inline>
        </w:drawing>
      </w:r>
    </w:p>
    <w:p w14:paraId="6B787F1E" w14:textId="77777777" w:rsidR="003A64C4" w:rsidRPr="006319C0" w:rsidRDefault="003A64C4" w:rsidP="003A64C4">
      <w:pPr>
        <w:spacing w:after="313"/>
        <w:ind w:left="1195" w:right="173" w:firstLine="38"/>
        <w:jc w:val="both"/>
        <w:rPr>
          <w:rFonts w:ascii="Arial" w:hAnsi="Arial" w:cs="Arial"/>
        </w:rPr>
      </w:pPr>
      <w:r w:rsidRPr="006319C0">
        <w:rPr>
          <w:rFonts w:ascii="Arial" w:hAnsi="Arial" w:cs="Arial"/>
        </w:rPr>
        <w:t>Accélérer la baisse de la fécondité est la première étape cruciale dans la transformation de la transition démographique d'une catastrophe potentielle à un dividende démographique. Cet effort est limité dans le temps et doit se réaliser au cours de la prochaine décennie, d'où la justification d'un niveau d'efforts supplémentaire au niveau régional en apport aux programmes nationaux en cours.</w:t>
      </w:r>
    </w:p>
    <w:p w14:paraId="08B18BC7" w14:textId="77777777" w:rsidR="003A64C4" w:rsidRPr="006319C0" w:rsidRDefault="003A64C4" w:rsidP="00080D2D">
      <w:pPr>
        <w:spacing w:after="371"/>
        <w:ind w:left="1142" w:right="154"/>
        <w:jc w:val="both"/>
        <w:rPr>
          <w:rFonts w:ascii="Arial" w:hAnsi="Arial" w:cs="Arial"/>
        </w:rPr>
      </w:pPr>
      <w:r w:rsidRPr="006319C0">
        <w:rPr>
          <w:rFonts w:ascii="Arial" w:hAnsi="Arial" w:cs="Arial"/>
        </w:rPr>
        <w:t>Pour déclencher ce dividende démographique, le Tchad a décidé de rejoindre un programme régional, qui financera un appui a trois types d'interventions : (i) autonomisation des femmes et des filles (notamment au travers de la scolarisation des filles), (ii) renforcement de l'accès des populations aux services (produits et personnels) de santé de la reproduction et (iii) développement des capacités d'analyse et de plaidoyer sur le dividende démographique.</w:t>
      </w:r>
    </w:p>
    <w:p w14:paraId="1E4BF7BC" w14:textId="77777777" w:rsidR="003A64C4" w:rsidRPr="006319C0" w:rsidRDefault="003A64C4" w:rsidP="003A64C4">
      <w:pPr>
        <w:spacing w:after="1" w:line="259" w:lineRule="auto"/>
        <w:ind w:left="1142" w:right="119"/>
        <w:rPr>
          <w:rFonts w:ascii="Arial" w:hAnsi="Arial" w:cs="Arial"/>
        </w:rPr>
      </w:pPr>
      <w:r w:rsidRPr="006319C0">
        <w:rPr>
          <w:rFonts w:ascii="Arial" w:hAnsi="Arial" w:cs="Arial"/>
        </w:rPr>
        <w:t xml:space="preserve">Le Gouvernement entend utiliser une partie des financements pour recruter </w:t>
      </w:r>
      <w:r w:rsidR="00080D2D" w:rsidRPr="006319C0">
        <w:rPr>
          <w:rFonts w:ascii="Arial" w:hAnsi="Arial" w:cs="Arial"/>
        </w:rPr>
        <w:t xml:space="preserve">un (e) </w:t>
      </w:r>
      <w:r w:rsidRPr="006319C0">
        <w:rPr>
          <w:rFonts w:ascii="Arial" w:hAnsi="Arial" w:cs="Arial"/>
        </w:rPr>
        <w:t xml:space="preserve"> chargé</w:t>
      </w:r>
      <w:r w:rsidR="00080D2D" w:rsidRPr="006319C0">
        <w:rPr>
          <w:rFonts w:ascii="Arial" w:hAnsi="Arial" w:cs="Arial"/>
        </w:rPr>
        <w:t xml:space="preserve"> (e)</w:t>
      </w:r>
      <w:r w:rsidRPr="006319C0">
        <w:rPr>
          <w:rFonts w:ascii="Arial" w:hAnsi="Arial" w:cs="Arial"/>
        </w:rPr>
        <w:t xml:space="preserve"> de Communication pour appuyer la mise en œuvre du projet.</w:t>
      </w:r>
    </w:p>
    <w:p w14:paraId="636BA1BD" w14:textId="77777777" w:rsidR="00080D2D" w:rsidRPr="006319C0" w:rsidRDefault="00080D2D" w:rsidP="003A64C4">
      <w:pPr>
        <w:spacing w:after="1" w:line="259" w:lineRule="auto"/>
        <w:ind w:left="1142" w:right="119"/>
        <w:rPr>
          <w:rFonts w:ascii="Arial" w:hAnsi="Arial" w:cs="Arial"/>
        </w:rPr>
      </w:pPr>
    </w:p>
    <w:p w14:paraId="3328C393" w14:textId="77777777" w:rsidR="00080D2D" w:rsidRPr="006319C0" w:rsidRDefault="00080D2D" w:rsidP="003A64C4">
      <w:pPr>
        <w:spacing w:after="1" w:line="259" w:lineRule="auto"/>
        <w:ind w:left="1142" w:right="119"/>
        <w:rPr>
          <w:rFonts w:ascii="Arial" w:hAnsi="Arial" w:cs="Arial"/>
        </w:rPr>
      </w:pPr>
    </w:p>
    <w:p w14:paraId="3DE3B82B" w14:textId="77777777" w:rsidR="00080D2D" w:rsidRPr="006319C0" w:rsidRDefault="00080D2D" w:rsidP="00080D2D">
      <w:pPr>
        <w:pStyle w:val="Paragraphedeliste"/>
        <w:numPr>
          <w:ilvl w:val="0"/>
          <w:numId w:val="26"/>
        </w:numPr>
        <w:shd w:val="clear" w:color="auto" w:fill="A6A6A6" w:themeFill="background1" w:themeFillShade="A6"/>
        <w:spacing w:after="1" w:line="259" w:lineRule="auto"/>
        <w:ind w:right="119"/>
        <w:rPr>
          <w:rFonts w:ascii="Arial" w:hAnsi="Arial" w:cs="Arial"/>
          <w:b/>
        </w:rPr>
      </w:pPr>
      <w:r w:rsidRPr="006319C0">
        <w:rPr>
          <w:rFonts w:ascii="Arial" w:hAnsi="Arial" w:cs="Arial"/>
          <w:b/>
        </w:rPr>
        <w:t>Un Chargé (e) de Communication</w:t>
      </w:r>
    </w:p>
    <w:p w14:paraId="641D1453" w14:textId="77777777" w:rsidR="003A64C4" w:rsidRPr="006319C0" w:rsidRDefault="003A64C4" w:rsidP="003A64C4">
      <w:pPr>
        <w:spacing w:after="1" w:line="259" w:lineRule="auto"/>
        <w:ind w:left="274" w:right="119"/>
        <w:rPr>
          <w:rFonts w:ascii="Arial" w:hAnsi="Arial" w:cs="Arial"/>
        </w:rPr>
      </w:pPr>
    </w:p>
    <w:p w14:paraId="4AA191AA" w14:textId="77777777" w:rsidR="003A64C4" w:rsidRPr="006319C0" w:rsidRDefault="003A64C4" w:rsidP="003A64C4">
      <w:pPr>
        <w:numPr>
          <w:ilvl w:val="0"/>
          <w:numId w:val="4"/>
        </w:numPr>
        <w:spacing w:after="427" w:line="248" w:lineRule="auto"/>
        <w:ind w:hanging="317"/>
        <w:jc w:val="both"/>
        <w:rPr>
          <w:rFonts w:ascii="Arial" w:hAnsi="Arial" w:cs="Arial"/>
        </w:rPr>
      </w:pPr>
      <w:r w:rsidRPr="006319C0">
        <w:rPr>
          <w:rFonts w:ascii="Arial" w:eastAsia="Times New Roman" w:hAnsi="Arial" w:cs="Arial"/>
        </w:rPr>
        <w:t>Description de la mission</w:t>
      </w:r>
    </w:p>
    <w:p w14:paraId="335DF49C" w14:textId="77777777" w:rsidR="003A64C4" w:rsidRPr="006319C0" w:rsidRDefault="003A64C4" w:rsidP="003A64C4">
      <w:pPr>
        <w:tabs>
          <w:tab w:val="center" w:pos="735"/>
          <w:tab w:val="center" w:pos="2622"/>
        </w:tabs>
        <w:spacing w:after="215" w:line="259" w:lineRule="auto"/>
        <w:rPr>
          <w:rFonts w:ascii="Arial" w:hAnsi="Arial" w:cs="Arial"/>
        </w:rPr>
      </w:pPr>
      <w:r w:rsidRPr="006319C0">
        <w:rPr>
          <w:rFonts w:ascii="Arial" w:eastAsia="Times New Roman" w:hAnsi="Arial" w:cs="Arial"/>
        </w:rPr>
        <w:tab/>
        <w:t>4,1.</w:t>
      </w:r>
      <w:r w:rsidRPr="006319C0">
        <w:rPr>
          <w:rFonts w:ascii="Arial" w:eastAsia="Times New Roman" w:hAnsi="Arial" w:cs="Arial"/>
        </w:rPr>
        <w:tab/>
        <w:t>Objectifs de la mission</w:t>
      </w:r>
    </w:p>
    <w:p w14:paraId="367DD3F2" w14:textId="77777777" w:rsidR="003A64C4" w:rsidRPr="006319C0" w:rsidRDefault="003A64C4" w:rsidP="003A64C4">
      <w:pPr>
        <w:numPr>
          <w:ilvl w:val="0"/>
          <w:numId w:val="17"/>
        </w:numPr>
        <w:ind w:right="970"/>
        <w:rPr>
          <w:rFonts w:ascii="Arial" w:eastAsia="Times New Roman" w:hAnsi="Arial" w:cs="Arial"/>
        </w:rPr>
      </w:pPr>
      <w:r w:rsidRPr="006319C0">
        <w:rPr>
          <w:rFonts w:ascii="Arial" w:eastAsia="Times New Roman" w:hAnsi="Arial" w:cs="Arial"/>
        </w:rPr>
        <w:t>Impulser une Communication pour le changement social et comportement (CCSC) ;</w:t>
      </w:r>
    </w:p>
    <w:p w14:paraId="1438CB80" w14:textId="77777777" w:rsidR="003A64C4" w:rsidRPr="006319C0" w:rsidRDefault="003A64C4" w:rsidP="003A64C4">
      <w:pPr>
        <w:numPr>
          <w:ilvl w:val="0"/>
          <w:numId w:val="17"/>
        </w:numPr>
        <w:ind w:right="970"/>
        <w:rPr>
          <w:rFonts w:ascii="Arial" w:hAnsi="Arial" w:cs="Arial"/>
        </w:rPr>
      </w:pPr>
      <w:r w:rsidRPr="006319C0">
        <w:rPr>
          <w:rFonts w:ascii="Arial" w:eastAsia="Times New Roman" w:hAnsi="Arial" w:cs="Arial"/>
        </w:rPr>
        <w:t xml:space="preserve">  Planifier, coordonner et mettre en œuvre les activités liées à la communication ; </w:t>
      </w:r>
      <w:r w:rsidRPr="006319C0">
        <w:rPr>
          <w:rFonts w:ascii="Arial" w:hAnsi="Arial" w:cs="Arial"/>
          <w:noProof/>
        </w:rPr>
        <w:drawing>
          <wp:inline distT="0" distB="0" distL="0" distR="0" wp14:anchorId="4D98134F" wp14:editId="5E29A0C1">
            <wp:extent cx="6099" cy="12193"/>
            <wp:effectExtent l="0" t="0" r="0" b="0"/>
            <wp:docPr id="9100" name="Picture 9100"/>
            <wp:cNvGraphicFramePr/>
            <a:graphic xmlns:a="http://schemas.openxmlformats.org/drawingml/2006/main">
              <a:graphicData uri="http://schemas.openxmlformats.org/drawingml/2006/picture">
                <pic:pic xmlns:pic="http://schemas.openxmlformats.org/drawingml/2006/picture">
                  <pic:nvPicPr>
                    <pic:cNvPr id="9100" name="Picture 9100"/>
                    <pic:cNvPicPr/>
                  </pic:nvPicPr>
                  <pic:blipFill>
                    <a:blip r:embed="rId11"/>
                    <a:stretch>
                      <a:fillRect/>
                    </a:stretch>
                  </pic:blipFill>
                  <pic:spPr>
                    <a:xfrm>
                      <a:off x="0" y="0"/>
                      <a:ext cx="6099" cy="12193"/>
                    </a:xfrm>
                    <a:prstGeom prst="rect">
                      <a:avLst/>
                    </a:prstGeom>
                  </pic:spPr>
                </pic:pic>
              </a:graphicData>
            </a:graphic>
          </wp:inline>
        </w:drawing>
      </w:r>
    </w:p>
    <w:p w14:paraId="61E3A625" w14:textId="77777777" w:rsidR="003A64C4" w:rsidRPr="006319C0" w:rsidRDefault="003A64C4" w:rsidP="003A64C4">
      <w:pPr>
        <w:numPr>
          <w:ilvl w:val="0"/>
          <w:numId w:val="17"/>
        </w:numPr>
        <w:ind w:right="970"/>
        <w:rPr>
          <w:rFonts w:ascii="Arial" w:hAnsi="Arial" w:cs="Arial"/>
        </w:rPr>
      </w:pPr>
      <w:r w:rsidRPr="006319C0">
        <w:rPr>
          <w:rFonts w:ascii="Arial" w:eastAsia="Times New Roman" w:hAnsi="Arial" w:cs="Arial"/>
        </w:rPr>
        <w:t>Appuyer et suivre la mise en œuvre des activités liées à la communication, notamment la sous composante I. I ;</w:t>
      </w:r>
    </w:p>
    <w:p w14:paraId="7569BF91" w14:textId="77777777" w:rsidR="003A64C4" w:rsidRPr="006319C0" w:rsidRDefault="003A64C4" w:rsidP="003A64C4">
      <w:pPr>
        <w:numPr>
          <w:ilvl w:val="0"/>
          <w:numId w:val="17"/>
        </w:numPr>
        <w:ind w:right="970"/>
        <w:rPr>
          <w:rFonts w:ascii="Arial" w:hAnsi="Arial" w:cs="Arial"/>
        </w:rPr>
      </w:pPr>
      <w:r w:rsidRPr="006319C0">
        <w:rPr>
          <w:rFonts w:ascii="Arial" w:eastAsia="Times New Roman" w:hAnsi="Arial" w:cs="Arial"/>
        </w:rPr>
        <w:t>Faciliter la collecte des informations utiles au suivi des activités des partenaires de mise en œuvre du projet ;</w:t>
      </w:r>
    </w:p>
    <w:p w14:paraId="74E70D9E" w14:textId="77777777" w:rsidR="003A64C4" w:rsidRPr="006319C0" w:rsidRDefault="003A64C4" w:rsidP="003A64C4">
      <w:pPr>
        <w:numPr>
          <w:ilvl w:val="0"/>
          <w:numId w:val="9"/>
        </w:numPr>
        <w:spacing w:after="0" w:line="240" w:lineRule="auto"/>
        <w:ind w:right="2411"/>
        <w:rPr>
          <w:rFonts w:ascii="Arial" w:eastAsia="Times New Roman" w:hAnsi="Arial" w:cs="Arial"/>
        </w:rPr>
      </w:pPr>
      <w:r w:rsidRPr="006319C0">
        <w:rPr>
          <w:rFonts w:ascii="Arial" w:eastAsia="Times New Roman" w:hAnsi="Arial" w:cs="Arial"/>
        </w:rPr>
        <w:t xml:space="preserve">Organiser les missions sur le terrain et assurer la visibilité du projet ; </w:t>
      </w:r>
    </w:p>
    <w:p w14:paraId="5F024E9F" w14:textId="77777777" w:rsidR="003A64C4" w:rsidRPr="006319C0" w:rsidRDefault="003A64C4" w:rsidP="003A64C4">
      <w:pPr>
        <w:numPr>
          <w:ilvl w:val="0"/>
          <w:numId w:val="9"/>
        </w:numPr>
        <w:spacing w:after="458"/>
        <w:ind w:right="2411"/>
        <w:rPr>
          <w:rFonts w:ascii="Arial" w:hAnsi="Arial" w:cs="Arial"/>
        </w:rPr>
      </w:pPr>
      <w:r w:rsidRPr="006319C0">
        <w:rPr>
          <w:rFonts w:ascii="Arial" w:eastAsia="Times New Roman" w:hAnsi="Arial" w:cs="Arial"/>
        </w:rPr>
        <w:t xml:space="preserve"> Élaborer les rapports de progrès.</w:t>
      </w:r>
    </w:p>
    <w:p w14:paraId="768F1D13" w14:textId="77777777" w:rsidR="003A64C4" w:rsidRPr="006319C0" w:rsidRDefault="00273EDC" w:rsidP="003A64C4">
      <w:pPr>
        <w:tabs>
          <w:tab w:val="center" w:pos="802"/>
          <w:tab w:val="center" w:pos="4173"/>
        </w:tabs>
        <w:spacing w:after="238"/>
        <w:rPr>
          <w:rFonts w:ascii="Arial" w:hAnsi="Arial" w:cs="Arial"/>
        </w:rPr>
      </w:pPr>
      <w:r w:rsidRPr="006319C0">
        <w:rPr>
          <w:rFonts w:ascii="Arial" w:eastAsia="Times New Roman" w:hAnsi="Arial" w:cs="Arial"/>
        </w:rPr>
        <w:tab/>
        <w:t>4.2.</w:t>
      </w:r>
      <w:r w:rsidRPr="006319C0">
        <w:rPr>
          <w:rFonts w:ascii="Arial" w:eastAsia="Times New Roman" w:hAnsi="Arial" w:cs="Arial"/>
        </w:rPr>
        <w:tab/>
        <w:t>Principales taches du Chargé (</w:t>
      </w:r>
      <w:proofErr w:type="gramStart"/>
      <w:r w:rsidRPr="006319C0">
        <w:rPr>
          <w:rFonts w:ascii="Arial" w:eastAsia="Times New Roman" w:hAnsi="Arial" w:cs="Arial"/>
        </w:rPr>
        <w:t>e )</w:t>
      </w:r>
      <w:proofErr w:type="gramEnd"/>
      <w:r w:rsidRPr="006319C0">
        <w:rPr>
          <w:rFonts w:ascii="Arial" w:eastAsia="Times New Roman" w:hAnsi="Arial" w:cs="Arial"/>
        </w:rPr>
        <w:t xml:space="preserve"> de</w:t>
      </w:r>
      <w:r w:rsidR="003A64C4" w:rsidRPr="006319C0">
        <w:rPr>
          <w:rFonts w:ascii="Arial" w:eastAsia="Times New Roman" w:hAnsi="Arial" w:cs="Arial"/>
        </w:rPr>
        <w:t xml:space="preserve"> Communication</w:t>
      </w:r>
    </w:p>
    <w:p w14:paraId="6B5B50A5" w14:textId="77777777" w:rsidR="003A64C4" w:rsidRPr="006319C0" w:rsidRDefault="00273EDC" w:rsidP="00273EDC">
      <w:pPr>
        <w:tabs>
          <w:tab w:val="center" w:pos="802"/>
          <w:tab w:val="center" w:pos="4173"/>
        </w:tabs>
        <w:spacing w:after="0"/>
        <w:ind w:left="708"/>
        <w:rPr>
          <w:rFonts w:ascii="Arial" w:hAnsi="Arial" w:cs="Arial"/>
        </w:rPr>
      </w:pPr>
      <w:r w:rsidRPr="006319C0">
        <w:rPr>
          <w:rFonts w:ascii="Arial" w:eastAsia="Times New Roman" w:hAnsi="Arial" w:cs="Arial"/>
        </w:rPr>
        <w:tab/>
      </w:r>
      <w:r w:rsidRPr="006319C0">
        <w:rPr>
          <w:rFonts w:ascii="Arial" w:eastAsia="Times New Roman" w:hAnsi="Arial" w:cs="Arial"/>
        </w:rPr>
        <w:tab/>
      </w:r>
      <w:r w:rsidR="003A64C4" w:rsidRPr="006319C0">
        <w:rPr>
          <w:rFonts w:ascii="Arial" w:eastAsia="Times New Roman" w:hAnsi="Arial" w:cs="Arial"/>
        </w:rPr>
        <w:t>Placé sous l'autorité directe du Coordonnateur National du projet SWEDD,</w:t>
      </w:r>
      <w:r w:rsidRPr="006319C0">
        <w:rPr>
          <w:rFonts w:ascii="Arial" w:eastAsia="Times New Roman" w:hAnsi="Arial" w:cs="Arial"/>
        </w:rPr>
        <w:t xml:space="preserve"> le / la</w:t>
      </w:r>
      <w:r w:rsidR="003A64C4" w:rsidRPr="006319C0">
        <w:rPr>
          <w:rFonts w:ascii="Arial" w:eastAsia="Times New Roman" w:hAnsi="Arial" w:cs="Arial"/>
        </w:rPr>
        <w:t xml:space="preserve"> </w:t>
      </w:r>
      <w:r w:rsidRPr="006319C0">
        <w:rPr>
          <w:rFonts w:ascii="Arial" w:eastAsia="Times New Roman" w:hAnsi="Arial" w:cs="Arial"/>
        </w:rPr>
        <w:t>Chargé (e) de Communication</w:t>
      </w:r>
      <w:r w:rsidRPr="006319C0">
        <w:rPr>
          <w:rFonts w:ascii="Arial" w:hAnsi="Arial" w:cs="Arial"/>
        </w:rPr>
        <w:t xml:space="preserve"> </w:t>
      </w:r>
      <w:r w:rsidRPr="006319C0">
        <w:rPr>
          <w:rFonts w:ascii="Arial" w:eastAsia="Times New Roman" w:hAnsi="Arial" w:cs="Arial"/>
        </w:rPr>
        <w:t>assumera</w:t>
      </w:r>
      <w:r w:rsidR="003A64C4" w:rsidRPr="006319C0">
        <w:rPr>
          <w:rFonts w:ascii="Arial" w:eastAsia="Times New Roman" w:hAnsi="Arial" w:cs="Arial"/>
        </w:rPr>
        <w:t xml:space="preserve"> les principaux rôles suivants :</w:t>
      </w:r>
    </w:p>
    <w:p w14:paraId="2931B5C4" w14:textId="77777777" w:rsidR="003A64C4" w:rsidRPr="006319C0" w:rsidRDefault="003A64C4" w:rsidP="003A64C4">
      <w:pPr>
        <w:numPr>
          <w:ilvl w:val="0"/>
          <w:numId w:val="10"/>
        </w:numPr>
        <w:rPr>
          <w:rFonts w:ascii="Arial" w:eastAsia="Times New Roman" w:hAnsi="Arial" w:cs="Arial"/>
        </w:rPr>
      </w:pPr>
      <w:r w:rsidRPr="006319C0">
        <w:rPr>
          <w:rFonts w:ascii="Arial" w:eastAsia="Times New Roman" w:hAnsi="Arial" w:cs="Arial"/>
        </w:rPr>
        <w:t xml:space="preserve">Renforcer la compréhension par les communautés des questions relatives au dividende démographique et à l'autonomisation de la femme et de la jeune fille </w:t>
      </w:r>
    </w:p>
    <w:p w14:paraId="7316E25D" w14:textId="77777777" w:rsidR="00273EDC" w:rsidRPr="006319C0" w:rsidRDefault="003A64C4" w:rsidP="003A64C4">
      <w:pPr>
        <w:numPr>
          <w:ilvl w:val="0"/>
          <w:numId w:val="10"/>
        </w:numPr>
        <w:rPr>
          <w:rFonts w:ascii="Arial" w:hAnsi="Arial" w:cs="Arial"/>
        </w:rPr>
      </w:pPr>
      <w:r w:rsidRPr="006319C0">
        <w:rPr>
          <w:rFonts w:ascii="Arial" w:eastAsia="Times New Roman" w:hAnsi="Arial" w:cs="Arial"/>
        </w:rPr>
        <w:t xml:space="preserve">Développer la communication interpersonnelle et communautaire, afin que la population ait une perception positive de la scolarisation des filles et leur maintien à l'école ; </w:t>
      </w:r>
    </w:p>
    <w:p w14:paraId="4FF6F289" w14:textId="77777777" w:rsidR="003A64C4" w:rsidRPr="006319C0" w:rsidRDefault="003A64C4" w:rsidP="003A64C4">
      <w:pPr>
        <w:numPr>
          <w:ilvl w:val="0"/>
          <w:numId w:val="10"/>
        </w:numPr>
        <w:rPr>
          <w:rFonts w:ascii="Arial" w:hAnsi="Arial" w:cs="Arial"/>
        </w:rPr>
      </w:pPr>
      <w:r w:rsidRPr="006319C0">
        <w:rPr>
          <w:rFonts w:ascii="Arial" w:eastAsia="Times New Roman" w:hAnsi="Arial" w:cs="Arial"/>
        </w:rPr>
        <w:t>amener les groupes cibles à prendre conscience de la nécessité de permettre à la fille de choisir librement son conjoint et à contracter le mariage à l’âge de 18 ans au minimum</w:t>
      </w:r>
    </w:p>
    <w:p w14:paraId="4FC34936" w14:textId="77777777" w:rsidR="003A64C4" w:rsidRPr="006319C0" w:rsidRDefault="003A64C4" w:rsidP="003A64C4">
      <w:pPr>
        <w:numPr>
          <w:ilvl w:val="0"/>
          <w:numId w:val="10"/>
        </w:numPr>
        <w:rPr>
          <w:rFonts w:ascii="Arial" w:hAnsi="Arial" w:cs="Arial"/>
        </w:rPr>
      </w:pPr>
      <w:r w:rsidRPr="006319C0">
        <w:rPr>
          <w:rFonts w:ascii="Arial" w:eastAsia="Times New Roman" w:hAnsi="Arial" w:cs="Arial"/>
        </w:rPr>
        <w:t>Améliorer les perceptions des hommes et la communauté par rapport à la planification familiale et réduire les résistances socioculturelles ;</w:t>
      </w:r>
    </w:p>
    <w:p w14:paraId="11DC757C" w14:textId="77777777" w:rsidR="003A64C4" w:rsidRPr="006319C0" w:rsidRDefault="003A64C4" w:rsidP="003A64C4">
      <w:pPr>
        <w:numPr>
          <w:ilvl w:val="0"/>
          <w:numId w:val="10"/>
        </w:numPr>
        <w:rPr>
          <w:rFonts w:ascii="Arial" w:hAnsi="Arial" w:cs="Arial"/>
        </w:rPr>
      </w:pPr>
      <w:r w:rsidRPr="006319C0">
        <w:rPr>
          <w:rFonts w:ascii="Arial" w:eastAsia="Times New Roman" w:hAnsi="Arial" w:cs="Arial"/>
        </w:rPr>
        <w:t>Améliorer les connaissances de la jeune fille et de l'adolescent ainsi que la communauté sur la santé de reproduction ;</w:t>
      </w:r>
    </w:p>
    <w:p w14:paraId="5193D9DB" w14:textId="77777777" w:rsidR="003A64C4" w:rsidRPr="006319C0" w:rsidRDefault="003A64C4" w:rsidP="003A64C4">
      <w:pPr>
        <w:numPr>
          <w:ilvl w:val="0"/>
          <w:numId w:val="11"/>
        </w:numPr>
        <w:ind w:right="1354"/>
        <w:rPr>
          <w:rFonts w:ascii="Arial" w:eastAsia="Times New Roman" w:hAnsi="Arial" w:cs="Arial"/>
        </w:rPr>
      </w:pPr>
      <w:r w:rsidRPr="006319C0">
        <w:rPr>
          <w:rFonts w:ascii="Arial" w:eastAsia="Times New Roman" w:hAnsi="Arial" w:cs="Arial"/>
        </w:rPr>
        <w:t>Améliorer l'utilisation des services des SR par les femmes et les adolescentes ;</w:t>
      </w:r>
    </w:p>
    <w:p w14:paraId="30198F29" w14:textId="77777777" w:rsidR="003A64C4" w:rsidRPr="006319C0" w:rsidRDefault="003A64C4" w:rsidP="003A64C4">
      <w:pPr>
        <w:numPr>
          <w:ilvl w:val="0"/>
          <w:numId w:val="11"/>
        </w:numPr>
        <w:ind w:right="1354"/>
        <w:rPr>
          <w:rFonts w:ascii="Arial" w:hAnsi="Arial" w:cs="Arial"/>
        </w:rPr>
      </w:pPr>
      <w:r w:rsidRPr="006319C0">
        <w:rPr>
          <w:rFonts w:ascii="Arial" w:eastAsia="Times New Roman" w:hAnsi="Arial" w:cs="Arial"/>
        </w:rPr>
        <w:t xml:space="preserve"> Assurer la visibilité du projet ;</w:t>
      </w:r>
    </w:p>
    <w:p w14:paraId="5F95E13F" w14:textId="77777777" w:rsidR="003A64C4" w:rsidRPr="006319C0" w:rsidRDefault="003A64C4" w:rsidP="003A64C4">
      <w:pPr>
        <w:numPr>
          <w:ilvl w:val="0"/>
          <w:numId w:val="11"/>
        </w:numPr>
        <w:ind w:right="1354"/>
        <w:rPr>
          <w:rFonts w:ascii="Arial" w:hAnsi="Arial" w:cs="Arial"/>
        </w:rPr>
      </w:pPr>
      <w:r w:rsidRPr="006319C0">
        <w:rPr>
          <w:rFonts w:ascii="Arial" w:eastAsia="Times New Roman" w:hAnsi="Arial" w:cs="Arial"/>
        </w:rPr>
        <w:lastRenderedPageBreak/>
        <w:t>Coordonner l'exécution de l'ensemble des activités en relation avec la stratégie CCSC du projet en relation avec les différents partenaires ;</w:t>
      </w:r>
    </w:p>
    <w:p w14:paraId="13EF276C" w14:textId="77777777" w:rsidR="003A64C4" w:rsidRPr="006319C0" w:rsidRDefault="003A64C4" w:rsidP="003A64C4">
      <w:pPr>
        <w:numPr>
          <w:ilvl w:val="0"/>
          <w:numId w:val="11"/>
        </w:numPr>
        <w:ind w:right="1354"/>
        <w:rPr>
          <w:rFonts w:ascii="Arial" w:hAnsi="Arial" w:cs="Arial"/>
        </w:rPr>
      </w:pPr>
      <w:r w:rsidRPr="006319C0">
        <w:rPr>
          <w:rFonts w:ascii="Arial" w:eastAsia="Times New Roman" w:hAnsi="Arial" w:cs="Arial"/>
        </w:rPr>
        <w:t xml:space="preserve">Coordonner la préparation des budgets et la mise en œuvre de la stratégie CCSC ; </w:t>
      </w:r>
      <w:r w:rsidRPr="006319C0">
        <w:rPr>
          <w:rFonts w:ascii="Arial" w:hAnsi="Arial" w:cs="Arial"/>
          <w:noProof/>
        </w:rPr>
        <w:drawing>
          <wp:inline distT="0" distB="0" distL="0" distR="0" wp14:anchorId="7E08EAE5" wp14:editId="37284AC7">
            <wp:extent cx="6099" cy="6097"/>
            <wp:effectExtent l="0" t="0" r="0" b="0"/>
            <wp:docPr id="9111" name="Picture 9111"/>
            <wp:cNvGraphicFramePr/>
            <a:graphic xmlns:a="http://schemas.openxmlformats.org/drawingml/2006/main">
              <a:graphicData uri="http://schemas.openxmlformats.org/drawingml/2006/picture">
                <pic:pic xmlns:pic="http://schemas.openxmlformats.org/drawingml/2006/picture">
                  <pic:nvPicPr>
                    <pic:cNvPr id="9111" name="Picture 9111"/>
                    <pic:cNvPicPr/>
                  </pic:nvPicPr>
                  <pic:blipFill>
                    <a:blip r:embed="rId12"/>
                    <a:stretch>
                      <a:fillRect/>
                    </a:stretch>
                  </pic:blipFill>
                  <pic:spPr>
                    <a:xfrm>
                      <a:off x="0" y="0"/>
                      <a:ext cx="6099" cy="6097"/>
                    </a:xfrm>
                    <a:prstGeom prst="rect">
                      <a:avLst/>
                    </a:prstGeom>
                  </pic:spPr>
                </pic:pic>
              </a:graphicData>
            </a:graphic>
          </wp:inline>
        </w:drawing>
      </w:r>
    </w:p>
    <w:p w14:paraId="58C82589" w14:textId="77777777" w:rsidR="003A64C4" w:rsidRPr="006319C0" w:rsidRDefault="003A64C4" w:rsidP="003A64C4">
      <w:pPr>
        <w:numPr>
          <w:ilvl w:val="0"/>
          <w:numId w:val="11"/>
        </w:numPr>
        <w:ind w:right="1354"/>
        <w:rPr>
          <w:rFonts w:ascii="Arial" w:hAnsi="Arial" w:cs="Arial"/>
        </w:rPr>
      </w:pPr>
      <w:r w:rsidRPr="006319C0">
        <w:rPr>
          <w:rFonts w:ascii="Arial" w:eastAsia="Times New Roman" w:hAnsi="Arial" w:cs="Arial"/>
        </w:rPr>
        <w:t>Assurer la bonne exécution du composante I .1 du projet selon le planning établi ;</w:t>
      </w:r>
    </w:p>
    <w:p w14:paraId="1154E7AB" w14:textId="77777777" w:rsidR="003A64C4" w:rsidRPr="006319C0" w:rsidRDefault="003A64C4" w:rsidP="003A64C4">
      <w:pPr>
        <w:numPr>
          <w:ilvl w:val="0"/>
          <w:numId w:val="11"/>
        </w:numPr>
        <w:ind w:right="1354"/>
        <w:rPr>
          <w:rFonts w:ascii="Arial" w:hAnsi="Arial" w:cs="Arial"/>
        </w:rPr>
      </w:pPr>
      <w:r w:rsidRPr="006319C0">
        <w:rPr>
          <w:rFonts w:ascii="Arial" w:eastAsia="Times New Roman" w:hAnsi="Arial" w:cs="Arial"/>
        </w:rPr>
        <w:t>Créer, mettre en œuvre, évaluer et réviser les plans de travail et les chronogrammes des activités du projet, et assurer I ‘allocation appropriée des ressources ;</w:t>
      </w:r>
    </w:p>
    <w:p w14:paraId="01483802" w14:textId="77777777" w:rsidR="001223C1" w:rsidRPr="006319C0" w:rsidRDefault="003A64C4" w:rsidP="003A64C4">
      <w:pPr>
        <w:numPr>
          <w:ilvl w:val="0"/>
          <w:numId w:val="11"/>
        </w:numPr>
        <w:ind w:right="1354"/>
        <w:jc w:val="both"/>
        <w:rPr>
          <w:rFonts w:ascii="Arial" w:hAnsi="Arial" w:cs="Arial"/>
        </w:rPr>
      </w:pPr>
      <w:r w:rsidRPr="006319C0">
        <w:rPr>
          <w:rFonts w:ascii="Arial" w:eastAsia="Times New Roman" w:hAnsi="Arial" w:cs="Arial"/>
        </w:rPr>
        <w:t>Assister les partenaires dans le développement et la mise en œuvre de stratégies de plaidoyer et de campagnes nationales régionales ;</w:t>
      </w:r>
      <w:r w:rsidRPr="006319C0">
        <w:rPr>
          <w:rFonts w:ascii="Arial" w:eastAsia="Times New Roman" w:hAnsi="Arial" w:cs="Arial"/>
        </w:rPr>
        <w:tab/>
      </w:r>
    </w:p>
    <w:p w14:paraId="4A9950A2" w14:textId="77777777" w:rsidR="003A64C4" w:rsidRPr="006319C0" w:rsidRDefault="003A64C4" w:rsidP="003A64C4">
      <w:pPr>
        <w:numPr>
          <w:ilvl w:val="0"/>
          <w:numId w:val="11"/>
        </w:numPr>
        <w:ind w:right="1354"/>
        <w:jc w:val="both"/>
        <w:rPr>
          <w:rFonts w:ascii="Arial" w:hAnsi="Arial" w:cs="Arial"/>
        </w:rPr>
      </w:pPr>
      <w:r w:rsidRPr="006319C0">
        <w:rPr>
          <w:rFonts w:ascii="Arial" w:eastAsia="Times New Roman" w:hAnsi="Arial" w:cs="Arial"/>
        </w:rPr>
        <w:t>Organiser et faciliter les ateliers de renforcement des capacités avec les partenaires ;</w:t>
      </w:r>
    </w:p>
    <w:p w14:paraId="76B7419F" w14:textId="77777777" w:rsidR="003A64C4" w:rsidRPr="006319C0" w:rsidRDefault="003A64C4" w:rsidP="003A64C4">
      <w:pPr>
        <w:numPr>
          <w:ilvl w:val="0"/>
          <w:numId w:val="14"/>
        </w:numPr>
        <w:spacing w:after="1" w:line="259" w:lineRule="auto"/>
        <w:ind w:right="288"/>
        <w:rPr>
          <w:rFonts w:ascii="Arial" w:eastAsia="Times New Roman" w:hAnsi="Arial" w:cs="Arial"/>
        </w:rPr>
      </w:pPr>
      <w:r w:rsidRPr="006319C0">
        <w:rPr>
          <w:rFonts w:ascii="Arial" w:eastAsia="Times New Roman" w:hAnsi="Arial" w:cs="Arial"/>
        </w:rPr>
        <w:t>Assister aux rencontres avec les parties prenantes (financement et mise en œuvre) pour discuter et développer des interventions conjointes ;</w:t>
      </w:r>
    </w:p>
    <w:p w14:paraId="6F5D7635" w14:textId="77777777" w:rsidR="003A64C4" w:rsidRPr="006319C0" w:rsidRDefault="003A64C4" w:rsidP="003A64C4">
      <w:pPr>
        <w:numPr>
          <w:ilvl w:val="0"/>
          <w:numId w:val="14"/>
        </w:numPr>
        <w:spacing w:after="1" w:line="259" w:lineRule="auto"/>
        <w:ind w:right="288"/>
        <w:rPr>
          <w:rFonts w:ascii="Arial" w:hAnsi="Arial" w:cs="Arial"/>
        </w:rPr>
      </w:pPr>
      <w:r w:rsidRPr="006319C0">
        <w:rPr>
          <w:rFonts w:ascii="Arial" w:eastAsia="Times New Roman" w:hAnsi="Arial" w:cs="Arial"/>
        </w:rPr>
        <w:t xml:space="preserve"> Jouer un rôle central dans la communication ;</w:t>
      </w:r>
    </w:p>
    <w:p w14:paraId="6F8CBC6C" w14:textId="77777777" w:rsidR="003A64C4" w:rsidRPr="006319C0" w:rsidRDefault="003A64C4" w:rsidP="003A64C4">
      <w:pPr>
        <w:numPr>
          <w:ilvl w:val="0"/>
          <w:numId w:val="14"/>
        </w:numPr>
        <w:spacing w:after="1" w:line="259" w:lineRule="auto"/>
        <w:ind w:right="288"/>
        <w:rPr>
          <w:rFonts w:ascii="Arial" w:hAnsi="Arial" w:cs="Arial"/>
        </w:rPr>
      </w:pPr>
      <w:r w:rsidRPr="006319C0">
        <w:rPr>
          <w:rFonts w:ascii="Arial" w:eastAsia="Times New Roman" w:hAnsi="Arial" w:cs="Arial"/>
        </w:rPr>
        <w:t>Produire des rapports périodiques.</w:t>
      </w:r>
    </w:p>
    <w:p w14:paraId="05256E1A" w14:textId="77777777" w:rsidR="003A64C4" w:rsidRPr="006319C0" w:rsidRDefault="003A64C4" w:rsidP="003A64C4">
      <w:pPr>
        <w:numPr>
          <w:ilvl w:val="0"/>
          <w:numId w:val="14"/>
        </w:numPr>
        <w:spacing w:after="1" w:line="259" w:lineRule="auto"/>
        <w:ind w:right="288"/>
        <w:rPr>
          <w:rFonts w:ascii="Arial" w:hAnsi="Arial" w:cs="Arial"/>
        </w:rPr>
      </w:pPr>
      <w:r w:rsidRPr="006319C0">
        <w:rPr>
          <w:rFonts w:ascii="Arial" w:eastAsia="Times New Roman" w:hAnsi="Arial" w:cs="Arial"/>
        </w:rPr>
        <w:t>Exécuter toute tâche à lui confier par le coordonnateur</w:t>
      </w:r>
    </w:p>
    <w:p w14:paraId="07FDA075" w14:textId="77777777" w:rsidR="003A64C4" w:rsidRPr="006319C0" w:rsidRDefault="003A64C4" w:rsidP="003A64C4">
      <w:pPr>
        <w:spacing w:after="1" w:line="259" w:lineRule="auto"/>
        <w:ind w:left="1777" w:right="288"/>
        <w:rPr>
          <w:rFonts w:ascii="Arial" w:hAnsi="Arial" w:cs="Arial"/>
        </w:rPr>
      </w:pPr>
    </w:p>
    <w:p w14:paraId="28016725" w14:textId="77777777" w:rsidR="003A64C4" w:rsidRPr="006319C0" w:rsidRDefault="001223C1" w:rsidP="003A64C4">
      <w:pPr>
        <w:numPr>
          <w:ilvl w:val="0"/>
          <w:numId w:val="4"/>
        </w:numPr>
        <w:spacing w:after="251"/>
        <w:rPr>
          <w:rFonts w:ascii="Arial" w:hAnsi="Arial" w:cs="Arial"/>
          <w:b/>
        </w:rPr>
      </w:pPr>
      <w:r w:rsidRPr="006319C0">
        <w:rPr>
          <w:rFonts w:ascii="Arial" w:eastAsia="Times New Roman" w:hAnsi="Arial" w:cs="Arial"/>
          <w:b/>
        </w:rPr>
        <w:t>Expertises, compétences et Profil</w:t>
      </w:r>
      <w:r w:rsidR="003A64C4" w:rsidRPr="006319C0">
        <w:rPr>
          <w:rFonts w:ascii="Arial" w:eastAsia="Times New Roman" w:hAnsi="Arial" w:cs="Arial"/>
          <w:b/>
        </w:rPr>
        <w:t xml:space="preserve"> exigé</w:t>
      </w:r>
    </w:p>
    <w:p w14:paraId="58DECA96" w14:textId="77777777" w:rsidR="003A64C4" w:rsidRPr="006319C0" w:rsidRDefault="003A64C4" w:rsidP="003A64C4">
      <w:pPr>
        <w:ind w:left="1410"/>
        <w:rPr>
          <w:rFonts w:ascii="Arial" w:hAnsi="Arial" w:cs="Arial"/>
        </w:rPr>
      </w:pPr>
      <w:r w:rsidRPr="006319C0">
        <w:rPr>
          <w:rFonts w:ascii="Arial" w:eastAsia="Times New Roman" w:hAnsi="Arial" w:cs="Arial"/>
        </w:rPr>
        <w:t xml:space="preserve">Être titulaire d'un diplôme </w:t>
      </w:r>
      <w:r w:rsidR="005539AA" w:rsidRPr="006319C0">
        <w:rPr>
          <w:rFonts w:ascii="Arial" w:eastAsia="Times New Roman" w:hAnsi="Arial" w:cs="Arial"/>
        </w:rPr>
        <w:t xml:space="preserve">d'études supérieures (minimum </w:t>
      </w:r>
      <w:r w:rsidRPr="006319C0">
        <w:rPr>
          <w:rFonts w:ascii="Arial" w:eastAsia="Times New Roman" w:hAnsi="Arial" w:cs="Arial"/>
        </w:rPr>
        <w:t>licence) en sciences de communication/journalisme ou autres domaines équivalents ;</w:t>
      </w:r>
    </w:p>
    <w:p w14:paraId="760EB5A7" w14:textId="77777777" w:rsidR="003A64C4" w:rsidRPr="006319C0" w:rsidRDefault="003A64C4" w:rsidP="0023234B">
      <w:pPr>
        <w:numPr>
          <w:ilvl w:val="0"/>
          <w:numId w:val="12"/>
        </w:numPr>
        <w:ind w:right="221"/>
        <w:rPr>
          <w:rFonts w:ascii="Arial" w:eastAsia="Times New Roman" w:hAnsi="Arial" w:cs="Arial"/>
        </w:rPr>
      </w:pPr>
      <w:r w:rsidRPr="006319C0">
        <w:rPr>
          <w:rFonts w:ascii="Arial" w:eastAsia="Times New Roman" w:hAnsi="Arial" w:cs="Arial"/>
        </w:rPr>
        <w:t>Avoir une expérience professionnelle d'au moins 3 ans sur des questions communication liées à la santé de reproduction ou l'autonomisation</w:t>
      </w:r>
      <w:r w:rsidR="0023234B" w:rsidRPr="006319C0">
        <w:rPr>
          <w:rFonts w:ascii="Arial" w:eastAsia="Times New Roman" w:hAnsi="Arial" w:cs="Arial"/>
        </w:rPr>
        <w:t xml:space="preserve"> de la femme</w:t>
      </w:r>
      <w:r w:rsidRPr="006319C0">
        <w:rPr>
          <w:rFonts w:ascii="Arial" w:eastAsia="Times New Roman" w:hAnsi="Arial" w:cs="Arial"/>
        </w:rPr>
        <w:t>;</w:t>
      </w:r>
    </w:p>
    <w:p w14:paraId="2D5BCDB7" w14:textId="77777777" w:rsidR="003A64C4" w:rsidRPr="006319C0" w:rsidRDefault="003A64C4" w:rsidP="003A64C4">
      <w:pPr>
        <w:numPr>
          <w:ilvl w:val="0"/>
          <w:numId w:val="12"/>
        </w:numPr>
        <w:ind w:right="221"/>
        <w:rPr>
          <w:rFonts w:ascii="Arial" w:hAnsi="Arial" w:cs="Arial"/>
        </w:rPr>
      </w:pPr>
      <w:r w:rsidRPr="006319C0">
        <w:rPr>
          <w:rFonts w:ascii="Arial" w:eastAsia="Times New Roman" w:hAnsi="Arial" w:cs="Arial"/>
        </w:rPr>
        <w:t xml:space="preserve"> Avoir une bonne connaissance du contexte socioculturel tchadien ;</w:t>
      </w:r>
    </w:p>
    <w:p w14:paraId="35EFBDAC" w14:textId="77777777" w:rsidR="003A64C4" w:rsidRPr="006319C0" w:rsidRDefault="003A64C4" w:rsidP="001223C1">
      <w:pPr>
        <w:ind w:right="346" w:firstLine="708"/>
        <w:rPr>
          <w:rFonts w:ascii="Arial" w:eastAsia="Times New Roman" w:hAnsi="Arial" w:cs="Arial"/>
        </w:rPr>
      </w:pPr>
      <w:r w:rsidRPr="006319C0">
        <w:rPr>
          <w:rFonts w:ascii="Arial" w:eastAsia="Times New Roman" w:hAnsi="Arial" w:cs="Arial"/>
        </w:rPr>
        <w:t>Être capable de travailler indépendamment dans des environnements et situations différents ;</w:t>
      </w:r>
    </w:p>
    <w:p w14:paraId="494C414E" w14:textId="77777777" w:rsidR="003A64C4" w:rsidRPr="006319C0" w:rsidRDefault="003A64C4" w:rsidP="003A64C4">
      <w:pPr>
        <w:numPr>
          <w:ilvl w:val="0"/>
          <w:numId w:val="13"/>
        </w:numPr>
        <w:ind w:right="346"/>
        <w:rPr>
          <w:rFonts w:ascii="Arial" w:hAnsi="Arial" w:cs="Arial"/>
        </w:rPr>
      </w:pPr>
      <w:r w:rsidRPr="006319C0">
        <w:rPr>
          <w:rFonts w:ascii="Arial" w:eastAsia="Times New Roman" w:hAnsi="Arial" w:cs="Arial"/>
        </w:rPr>
        <w:t xml:space="preserve"> Montrer une volonté de travailler dans des équipes multidisciplinaires et multiculturelles ; Être disposé à effectuer plusieurs voyages ;</w:t>
      </w:r>
    </w:p>
    <w:p w14:paraId="0D7234AA" w14:textId="77777777" w:rsidR="003A64C4" w:rsidRPr="006319C0" w:rsidRDefault="003A64C4" w:rsidP="003A64C4">
      <w:pPr>
        <w:numPr>
          <w:ilvl w:val="0"/>
          <w:numId w:val="13"/>
        </w:numPr>
        <w:ind w:right="346"/>
        <w:rPr>
          <w:rFonts w:ascii="Arial" w:hAnsi="Arial" w:cs="Arial"/>
        </w:rPr>
      </w:pPr>
      <w:r w:rsidRPr="006319C0">
        <w:rPr>
          <w:rFonts w:ascii="Arial" w:eastAsia="Times New Roman" w:hAnsi="Arial" w:cs="Arial"/>
        </w:rPr>
        <w:t>Avoir le sens de l'organisation, de la bonne communication, et être habilité à résoudre les problèmes ;</w:t>
      </w:r>
    </w:p>
    <w:p w14:paraId="715B23BD" w14:textId="77777777" w:rsidR="003A64C4" w:rsidRPr="006319C0" w:rsidRDefault="003A64C4" w:rsidP="003A64C4">
      <w:pPr>
        <w:numPr>
          <w:ilvl w:val="0"/>
          <w:numId w:val="13"/>
        </w:numPr>
        <w:ind w:right="346"/>
        <w:rPr>
          <w:rFonts w:ascii="Arial" w:hAnsi="Arial" w:cs="Arial"/>
        </w:rPr>
      </w:pPr>
      <w:r w:rsidRPr="006319C0">
        <w:rPr>
          <w:rFonts w:ascii="Arial" w:eastAsia="Times New Roman" w:hAnsi="Arial" w:cs="Arial"/>
        </w:rPr>
        <w:t>Avoir de qualités de communication écrite et orale avec une parfaite maîtrise de la langue française</w:t>
      </w:r>
      <w:r w:rsidR="001223C1" w:rsidRPr="006319C0">
        <w:rPr>
          <w:rFonts w:ascii="Arial" w:eastAsia="Times New Roman" w:hAnsi="Arial" w:cs="Arial"/>
        </w:rPr>
        <w:t xml:space="preserve"> et de l’arabe</w:t>
      </w:r>
      <w:r w:rsidRPr="006319C0">
        <w:rPr>
          <w:rFonts w:ascii="Arial" w:eastAsia="Times New Roman" w:hAnsi="Arial" w:cs="Arial"/>
        </w:rPr>
        <w:t xml:space="preserve"> ;</w:t>
      </w:r>
    </w:p>
    <w:p w14:paraId="5076FC86" w14:textId="77777777" w:rsidR="003A64C4" w:rsidRPr="006319C0" w:rsidRDefault="003A64C4" w:rsidP="003A64C4">
      <w:pPr>
        <w:numPr>
          <w:ilvl w:val="0"/>
          <w:numId w:val="13"/>
        </w:numPr>
        <w:ind w:right="346"/>
        <w:rPr>
          <w:rFonts w:ascii="Arial" w:hAnsi="Arial" w:cs="Arial"/>
        </w:rPr>
      </w:pPr>
      <w:r w:rsidRPr="006319C0">
        <w:rPr>
          <w:rFonts w:ascii="Arial" w:eastAsia="Times New Roman" w:hAnsi="Arial" w:cs="Arial"/>
        </w:rPr>
        <w:lastRenderedPageBreak/>
        <w:t xml:space="preserve">Avoir une bonne maîtrise de l'outil informatique, particulièrement Microsoft Office et plusieurs autres logiciels couramment utilisés </w:t>
      </w:r>
      <w:r w:rsidR="001223C1" w:rsidRPr="006319C0">
        <w:rPr>
          <w:rFonts w:ascii="Arial" w:eastAsia="Times New Roman" w:hAnsi="Arial" w:cs="Arial"/>
        </w:rPr>
        <w:t xml:space="preserve"> dans le domaine de la Communication</w:t>
      </w:r>
      <w:r w:rsidRPr="006319C0">
        <w:rPr>
          <w:rFonts w:ascii="Arial" w:eastAsia="Times New Roman" w:hAnsi="Arial" w:cs="Arial"/>
        </w:rPr>
        <w:t>;</w:t>
      </w:r>
    </w:p>
    <w:p w14:paraId="7FC28C0C" w14:textId="77777777" w:rsidR="003A64C4" w:rsidRPr="006319C0" w:rsidRDefault="003A64C4" w:rsidP="003A64C4">
      <w:pPr>
        <w:ind w:left="1556"/>
        <w:rPr>
          <w:rFonts w:ascii="Arial" w:hAnsi="Arial" w:cs="Arial"/>
        </w:rPr>
      </w:pPr>
      <w:r w:rsidRPr="006319C0">
        <w:rPr>
          <w:rFonts w:ascii="Arial" w:eastAsia="Times New Roman" w:hAnsi="Arial" w:cs="Arial"/>
        </w:rPr>
        <w:t>Une bonne capacité à travailler en équipe et sous pression.</w:t>
      </w:r>
    </w:p>
    <w:p w14:paraId="6583B3B9" w14:textId="77777777" w:rsidR="003A64C4" w:rsidRPr="006319C0" w:rsidRDefault="003A64C4" w:rsidP="003A64C4">
      <w:pPr>
        <w:spacing w:after="282" w:line="264" w:lineRule="auto"/>
        <w:ind w:left="14"/>
        <w:rPr>
          <w:rFonts w:ascii="Arial" w:hAnsi="Arial" w:cs="Arial"/>
          <w:b/>
        </w:rPr>
      </w:pPr>
      <w:r w:rsidRPr="006319C0">
        <w:rPr>
          <w:rFonts w:ascii="Arial" w:eastAsia="Times New Roman" w:hAnsi="Arial" w:cs="Arial"/>
          <w:b/>
        </w:rPr>
        <w:t>Annexe B Obligations du Contractuel en matière d'Établissement de Rapports</w:t>
      </w:r>
    </w:p>
    <w:p w14:paraId="0892BAB8" w14:textId="77777777" w:rsidR="003A64C4" w:rsidRPr="006319C0" w:rsidRDefault="003A64C4" w:rsidP="003A64C4">
      <w:pPr>
        <w:spacing w:after="282" w:line="264" w:lineRule="auto"/>
        <w:ind w:left="14"/>
        <w:jc w:val="both"/>
        <w:rPr>
          <w:rFonts w:ascii="Arial" w:hAnsi="Arial" w:cs="Arial"/>
        </w:rPr>
      </w:pPr>
      <w:r w:rsidRPr="006319C0">
        <w:rPr>
          <w:rFonts w:ascii="Arial" w:eastAsia="Times New Roman" w:hAnsi="Arial" w:cs="Arial"/>
        </w:rPr>
        <w:t>Le Contractant est astreint à produire tous les rapports de progrès, rapport trimestriel et annuel d'activités prescrits dans les TDRS et le manuel des procédures du projet, mais également de tout autre rapport que le coordonnateur pourrait les lui demander dans le cadre de l'exécution du projet.</w:t>
      </w:r>
    </w:p>
    <w:p w14:paraId="0011D7A6" w14:textId="77777777" w:rsidR="003A64C4" w:rsidRPr="006319C0" w:rsidRDefault="001223C1" w:rsidP="003A64C4">
      <w:pPr>
        <w:tabs>
          <w:tab w:val="left" w:pos="0"/>
          <w:tab w:val="left" w:pos="720"/>
          <w:tab w:val="left" w:pos="1080"/>
        </w:tabs>
        <w:jc w:val="both"/>
        <w:rPr>
          <w:rFonts w:ascii="Arial" w:eastAsia="Times New Roman" w:hAnsi="Arial" w:cs="Arial"/>
        </w:rPr>
      </w:pPr>
      <w:r w:rsidRPr="006319C0">
        <w:rPr>
          <w:rFonts w:ascii="Arial" w:eastAsia="Times New Roman" w:hAnsi="Arial" w:cs="Arial"/>
        </w:rPr>
        <w:t>L</w:t>
      </w:r>
      <w:r w:rsidR="003A64C4" w:rsidRPr="006319C0">
        <w:rPr>
          <w:rFonts w:ascii="Arial" w:eastAsia="Times New Roman" w:hAnsi="Arial" w:cs="Arial"/>
        </w:rPr>
        <w:t xml:space="preserve">e Contractuel établira et transmettra pour validation au Coordonnateur de l’Unité de Gestion du Projet SWEDD, les rapports </w:t>
      </w:r>
      <w:r w:rsidRPr="006319C0">
        <w:rPr>
          <w:rFonts w:ascii="Arial" w:eastAsia="Times New Roman" w:hAnsi="Arial" w:cs="Arial"/>
        </w:rPr>
        <w:t xml:space="preserve">produits. </w:t>
      </w:r>
    </w:p>
    <w:p w14:paraId="1BC1E443" w14:textId="77777777" w:rsidR="006319C0" w:rsidRPr="006319C0" w:rsidRDefault="006319C0" w:rsidP="006319C0">
      <w:pPr>
        <w:spacing w:after="0" w:line="240" w:lineRule="auto"/>
        <w:rPr>
          <w:rFonts w:ascii="Arial" w:hAnsi="Arial" w:cs="Arial"/>
          <w:b/>
        </w:rPr>
      </w:pPr>
      <w:r w:rsidRPr="006319C0">
        <w:rPr>
          <w:rFonts w:ascii="Arial" w:hAnsi="Arial" w:cs="Arial"/>
          <w:b/>
        </w:rPr>
        <w:t>Durée du Mandat</w:t>
      </w:r>
    </w:p>
    <w:p w14:paraId="785E95B5" w14:textId="77777777" w:rsidR="006319C0" w:rsidRPr="006319C0" w:rsidRDefault="006319C0" w:rsidP="006319C0">
      <w:pPr>
        <w:rPr>
          <w:rFonts w:ascii="Arial" w:hAnsi="Arial" w:cs="Arial"/>
          <w:b/>
          <w:sz w:val="2"/>
          <w:szCs w:val="2"/>
        </w:rPr>
      </w:pPr>
    </w:p>
    <w:p w14:paraId="5FA249DF" w14:textId="0A643B4F" w:rsidR="006319C0" w:rsidRPr="006319C0" w:rsidRDefault="006319C0" w:rsidP="00930853">
      <w:pPr>
        <w:jc w:val="both"/>
        <w:rPr>
          <w:rFonts w:ascii="Arial" w:hAnsi="Arial" w:cs="Arial"/>
        </w:rPr>
      </w:pPr>
      <w:r w:rsidRPr="006319C0">
        <w:rPr>
          <w:rFonts w:ascii="Arial" w:hAnsi="Arial" w:cs="Arial"/>
        </w:rPr>
        <w:t>La durée initiale du mandat</w:t>
      </w:r>
      <w:r w:rsidR="00930853">
        <w:rPr>
          <w:rFonts w:ascii="Arial" w:hAnsi="Arial" w:cs="Arial"/>
        </w:rPr>
        <w:t xml:space="preserve"> </w:t>
      </w:r>
      <w:r w:rsidR="00930853" w:rsidRPr="00930853">
        <w:rPr>
          <w:rFonts w:ascii="Arial" w:hAnsi="Arial" w:cs="Arial"/>
        </w:rPr>
        <w:t>d’un(e) charge(e) de communication</w:t>
      </w:r>
      <w:r w:rsidR="00930853" w:rsidRPr="006319C0">
        <w:rPr>
          <w:rFonts w:ascii="Arial" w:hAnsi="Arial" w:cs="Arial"/>
        </w:rPr>
        <w:t xml:space="preserve"> </w:t>
      </w:r>
      <w:r w:rsidRPr="006319C0">
        <w:rPr>
          <w:rFonts w:ascii="Arial" w:hAnsi="Arial" w:cs="Arial"/>
        </w:rPr>
        <w:t>est d’une période d’essai d’une année (01) renouvelable sur la base d’une évaluation de performance jugée satisfaisante.</w:t>
      </w:r>
    </w:p>
    <w:p w14:paraId="478AB4A0" w14:textId="77777777" w:rsidR="003A64C4" w:rsidRPr="006319C0" w:rsidRDefault="003A64C4">
      <w:pPr>
        <w:rPr>
          <w:rFonts w:ascii="Arial" w:hAnsi="Arial" w:cs="Arial"/>
        </w:rPr>
      </w:pPr>
    </w:p>
    <w:sectPr w:rsidR="003A64C4" w:rsidRPr="006319C0" w:rsidSect="00DE48AC">
      <w:footerReference w:type="even" r:id="rId13"/>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731F" w14:textId="77777777" w:rsidR="00A73C48" w:rsidRDefault="00A73C48">
      <w:pPr>
        <w:spacing w:after="0" w:line="240" w:lineRule="auto"/>
      </w:pPr>
      <w:r>
        <w:separator/>
      </w:r>
    </w:p>
  </w:endnote>
  <w:endnote w:type="continuationSeparator" w:id="0">
    <w:p w14:paraId="6D1A721C" w14:textId="77777777" w:rsidR="00A73C48" w:rsidRDefault="00A7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7A9A" w14:textId="77777777" w:rsidR="00DF5783" w:rsidRDefault="00DE48AC">
    <w:pPr>
      <w:spacing w:after="0" w:line="259" w:lineRule="auto"/>
      <w:ind w:right="307"/>
      <w:jc w:val="right"/>
    </w:pPr>
    <w:r>
      <w:fldChar w:fldCharType="begin"/>
    </w:r>
    <w:r w:rsidR="003A64C4">
      <w:instrText xml:space="preserve"> PAGE   \* MERGEFORMAT </w:instrText>
    </w:r>
    <w:r>
      <w:fldChar w:fldCharType="separate"/>
    </w:r>
    <w:r w:rsidR="003A64C4">
      <w:rPr>
        <w:rFonts w:ascii="Times New Roman" w:eastAsia="Times New Roman" w:hAnsi="Times New Roman" w:cs="Times New Roman"/>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7543" w14:textId="77777777" w:rsidR="00DF5783" w:rsidRDefault="00DE48AC">
    <w:pPr>
      <w:spacing w:after="0" w:line="259" w:lineRule="auto"/>
      <w:ind w:right="307"/>
      <w:jc w:val="right"/>
    </w:pPr>
    <w:r>
      <w:fldChar w:fldCharType="begin"/>
    </w:r>
    <w:r w:rsidR="003A64C4">
      <w:instrText xml:space="preserve"> PAGE   \* MERGEFORMAT </w:instrText>
    </w:r>
    <w:r>
      <w:fldChar w:fldCharType="separate"/>
    </w:r>
    <w:r w:rsidR="0023234B" w:rsidRPr="0023234B">
      <w:rPr>
        <w:noProof/>
        <w:sz w:val="26"/>
      </w:rPr>
      <w:t>3</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ABB9" w14:textId="77777777" w:rsidR="00DF5783" w:rsidRDefault="00A73C48">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DAA9" w14:textId="77777777" w:rsidR="00A73C48" w:rsidRDefault="00A73C48">
      <w:pPr>
        <w:spacing w:after="0" w:line="240" w:lineRule="auto"/>
      </w:pPr>
      <w:r>
        <w:separator/>
      </w:r>
    </w:p>
  </w:footnote>
  <w:footnote w:type="continuationSeparator" w:id="0">
    <w:p w14:paraId="3B14DF84" w14:textId="77777777" w:rsidR="00A73C48" w:rsidRDefault="00A7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2.5pt;height:12.5pt;visibility:visible" o:bullet="t">
        <v:imagedata r:id="rId1" o:title=""/>
      </v:shape>
    </w:pict>
  </w:numPicBullet>
  <w:numPicBullet w:numPicBulletId="1">
    <w:pict>
      <v:shape id="_x0000_i1181" type="#_x0000_t75" style="width:12.5pt;height:12.5pt;visibility:visible" o:bullet="t">
        <v:imagedata r:id="rId2" o:title=""/>
      </v:shape>
    </w:pict>
  </w:numPicBullet>
  <w:numPicBullet w:numPicBulletId="2">
    <w:pict>
      <v:shape id="_x0000_i1182" type="#_x0000_t75" style="width:12.5pt;height:12.5pt;visibility:visible" o:bullet="t">
        <v:imagedata r:id="rId3" o:title=""/>
      </v:shape>
    </w:pict>
  </w:numPicBullet>
  <w:numPicBullet w:numPicBulletId="3">
    <w:pict>
      <v:shape id="_x0000_i1183" type="#_x0000_t75" style="width:12.5pt;height:12.5pt;visibility:visible" o:bullet="t">
        <v:imagedata r:id="rId4" o:title=""/>
      </v:shape>
    </w:pict>
  </w:numPicBullet>
  <w:numPicBullet w:numPicBulletId="4">
    <w:pict>
      <v:shape id="_x0000_i1184" type="#_x0000_t75" style="width:12.5pt;height:13.5pt;visibility:visible" o:bullet="t">
        <v:imagedata r:id="rId5" o:title=""/>
      </v:shape>
    </w:pict>
  </w:numPicBullet>
  <w:numPicBullet w:numPicBulletId="5">
    <w:pict>
      <v:shape id="_x0000_i1185" type="#_x0000_t75" style="width:12.5pt;height:12.5pt;visibility:visible" o:bullet="t">
        <v:imagedata r:id="rId6" o:title=""/>
      </v:shape>
    </w:pict>
  </w:numPicBullet>
  <w:numPicBullet w:numPicBulletId="6">
    <w:pict>
      <v:shape id="_x0000_i1186" type="#_x0000_t75" style="width:12.5pt;height:12.5pt;visibility:visible" o:bullet="t">
        <v:imagedata r:id="rId7" o:title=""/>
      </v:shape>
    </w:pict>
  </w:numPicBullet>
  <w:numPicBullet w:numPicBulletId="7">
    <w:pict>
      <v:shape id="_x0000_i1187" type="#_x0000_t75" style="width:11.5pt;height:12.5pt;visibility:visible" o:bullet="t">
        <v:imagedata r:id="rId8" o:title=""/>
      </v:shape>
    </w:pict>
  </w:numPicBullet>
  <w:numPicBullet w:numPicBulletId="8">
    <w:pict>
      <v:shape id="_x0000_i1188" type="#_x0000_t75" style="width:11.5pt;height:12.5pt;visibility:visible" o:bullet="t">
        <v:imagedata r:id="rId9" o:title=""/>
      </v:shape>
    </w:pict>
  </w:numPicBullet>
  <w:numPicBullet w:numPicBulletId="9">
    <w:pict>
      <v:shape id="_x0000_i1189" type="#_x0000_t75" style="width:12.5pt;height:12.5pt;visibility:visible" o:bullet="t">
        <v:imagedata r:id="rId10" o:title=""/>
      </v:shape>
    </w:pict>
  </w:numPicBullet>
  <w:numPicBullet w:numPicBulletId="10">
    <w:pict>
      <v:shape id="_x0000_i1190" type="#_x0000_t75" style="width:12.5pt;height:12.5pt;visibility:visible" o:bullet="t">
        <v:imagedata r:id="rId11" o:title=""/>
      </v:shape>
    </w:pict>
  </w:numPicBullet>
  <w:abstractNum w:abstractNumId="0" w15:restartNumberingAfterBreak="0">
    <w:nsid w:val="02466EE5"/>
    <w:multiLevelType w:val="hybridMultilevel"/>
    <w:tmpl w:val="9FEA766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3103C29"/>
    <w:multiLevelType w:val="hybridMultilevel"/>
    <w:tmpl w:val="CC6032AE"/>
    <w:lvl w:ilvl="0" w:tplc="054A4628">
      <w:start w:val="1"/>
      <w:numFmt w:val="bullet"/>
      <w:lvlText w:val=""/>
      <w:lvlPicBulletId w:val="2"/>
      <w:lvlJc w:val="left"/>
      <w:pPr>
        <w:tabs>
          <w:tab w:val="num" w:pos="2136"/>
        </w:tabs>
        <w:ind w:left="2136" w:hanging="360"/>
      </w:pPr>
      <w:rPr>
        <w:rFonts w:ascii="Symbol" w:hAnsi="Symbol" w:hint="default"/>
      </w:rPr>
    </w:lvl>
    <w:lvl w:ilvl="1" w:tplc="D8107AF0">
      <w:start w:val="1"/>
      <w:numFmt w:val="bullet"/>
      <w:lvlText w:val=""/>
      <w:lvlJc w:val="left"/>
      <w:pPr>
        <w:tabs>
          <w:tab w:val="num" w:pos="2856"/>
        </w:tabs>
        <w:ind w:left="2856" w:hanging="360"/>
      </w:pPr>
      <w:rPr>
        <w:rFonts w:ascii="Symbol" w:hAnsi="Symbol" w:hint="default"/>
      </w:rPr>
    </w:lvl>
    <w:lvl w:ilvl="2" w:tplc="C67C3A7C" w:tentative="1">
      <w:start w:val="1"/>
      <w:numFmt w:val="bullet"/>
      <w:lvlText w:val=""/>
      <w:lvlJc w:val="left"/>
      <w:pPr>
        <w:tabs>
          <w:tab w:val="num" w:pos="3576"/>
        </w:tabs>
        <w:ind w:left="3576" w:hanging="360"/>
      </w:pPr>
      <w:rPr>
        <w:rFonts w:ascii="Symbol" w:hAnsi="Symbol" w:hint="default"/>
      </w:rPr>
    </w:lvl>
    <w:lvl w:ilvl="3" w:tplc="39D2A0D0" w:tentative="1">
      <w:start w:val="1"/>
      <w:numFmt w:val="bullet"/>
      <w:lvlText w:val=""/>
      <w:lvlJc w:val="left"/>
      <w:pPr>
        <w:tabs>
          <w:tab w:val="num" w:pos="4296"/>
        </w:tabs>
        <w:ind w:left="4296" w:hanging="360"/>
      </w:pPr>
      <w:rPr>
        <w:rFonts w:ascii="Symbol" w:hAnsi="Symbol" w:hint="default"/>
      </w:rPr>
    </w:lvl>
    <w:lvl w:ilvl="4" w:tplc="B9407286" w:tentative="1">
      <w:start w:val="1"/>
      <w:numFmt w:val="bullet"/>
      <w:lvlText w:val=""/>
      <w:lvlJc w:val="left"/>
      <w:pPr>
        <w:tabs>
          <w:tab w:val="num" w:pos="5016"/>
        </w:tabs>
        <w:ind w:left="5016" w:hanging="360"/>
      </w:pPr>
      <w:rPr>
        <w:rFonts w:ascii="Symbol" w:hAnsi="Symbol" w:hint="default"/>
      </w:rPr>
    </w:lvl>
    <w:lvl w:ilvl="5" w:tplc="E5521504" w:tentative="1">
      <w:start w:val="1"/>
      <w:numFmt w:val="bullet"/>
      <w:lvlText w:val=""/>
      <w:lvlJc w:val="left"/>
      <w:pPr>
        <w:tabs>
          <w:tab w:val="num" w:pos="5736"/>
        </w:tabs>
        <w:ind w:left="5736" w:hanging="360"/>
      </w:pPr>
      <w:rPr>
        <w:rFonts w:ascii="Symbol" w:hAnsi="Symbol" w:hint="default"/>
      </w:rPr>
    </w:lvl>
    <w:lvl w:ilvl="6" w:tplc="97087ECA" w:tentative="1">
      <w:start w:val="1"/>
      <w:numFmt w:val="bullet"/>
      <w:lvlText w:val=""/>
      <w:lvlJc w:val="left"/>
      <w:pPr>
        <w:tabs>
          <w:tab w:val="num" w:pos="6456"/>
        </w:tabs>
        <w:ind w:left="6456" w:hanging="360"/>
      </w:pPr>
      <w:rPr>
        <w:rFonts w:ascii="Symbol" w:hAnsi="Symbol" w:hint="default"/>
      </w:rPr>
    </w:lvl>
    <w:lvl w:ilvl="7" w:tplc="A26A4C42" w:tentative="1">
      <w:start w:val="1"/>
      <w:numFmt w:val="bullet"/>
      <w:lvlText w:val=""/>
      <w:lvlJc w:val="left"/>
      <w:pPr>
        <w:tabs>
          <w:tab w:val="num" w:pos="7176"/>
        </w:tabs>
        <w:ind w:left="7176" w:hanging="360"/>
      </w:pPr>
      <w:rPr>
        <w:rFonts w:ascii="Symbol" w:hAnsi="Symbol" w:hint="default"/>
      </w:rPr>
    </w:lvl>
    <w:lvl w:ilvl="8" w:tplc="D6783990" w:tentative="1">
      <w:start w:val="1"/>
      <w:numFmt w:val="bullet"/>
      <w:lvlText w:val=""/>
      <w:lvlJc w:val="left"/>
      <w:pPr>
        <w:tabs>
          <w:tab w:val="num" w:pos="7896"/>
        </w:tabs>
        <w:ind w:left="7896" w:hanging="360"/>
      </w:pPr>
      <w:rPr>
        <w:rFonts w:ascii="Symbol" w:hAnsi="Symbol" w:hint="default"/>
      </w:rPr>
    </w:lvl>
  </w:abstractNum>
  <w:abstractNum w:abstractNumId="2" w15:restartNumberingAfterBreak="0">
    <w:nsid w:val="07F61B3C"/>
    <w:multiLevelType w:val="multilevel"/>
    <w:tmpl w:val="2C727812"/>
    <w:lvl w:ilvl="0">
      <w:start w:val="2"/>
      <w:numFmt w:val="decimal"/>
      <w:lvlText w:val="%1."/>
      <w:lvlJc w:val="left"/>
      <w:pPr>
        <w:ind w:left="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4E347F"/>
    <w:multiLevelType w:val="hybridMultilevel"/>
    <w:tmpl w:val="3D8CA5A0"/>
    <w:lvl w:ilvl="0" w:tplc="88DE13FC">
      <w:start w:val="1"/>
      <w:numFmt w:val="bullet"/>
      <w:lvlText w:val=""/>
      <w:lvlPicBulletId w:val="1"/>
      <w:lvlJc w:val="left"/>
      <w:pPr>
        <w:tabs>
          <w:tab w:val="num" w:pos="2136"/>
        </w:tabs>
        <w:ind w:left="2136" w:hanging="360"/>
      </w:pPr>
      <w:rPr>
        <w:rFonts w:ascii="Symbol" w:hAnsi="Symbol" w:hint="default"/>
      </w:rPr>
    </w:lvl>
    <w:lvl w:ilvl="1" w:tplc="F0186B96" w:tentative="1">
      <w:start w:val="1"/>
      <w:numFmt w:val="bullet"/>
      <w:lvlText w:val=""/>
      <w:lvlJc w:val="left"/>
      <w:pPr>
        <w:tabs>
          <w:tab w:val="num" w:pos="2856"/>
        </w:tabs>
        <w:ind w:left="2856" w:hanging="360"/>
      </w:pPr>
      <w:rPr>
        <w:rFonts w:ascii="Symbol" w:hAnsi="Symbol" w:hint="default"/>
      </w:rPr>
    </w:lvl>
    <w:lvl w:ilvl="2" w:tplc="F8F2E374" w:tentative="1">
      <w:start w:val="1"/>
      <w:numFmt w:val="bullet"/>
      <w:lvlText w:val=""/>
      <w:lvlJc w:val="left"/>
      <w:pPr>
        <w:tabs>
          <w:tab w:val="num" w:pos="3576"/>
        </w:tabs>
        <w:ind w:left="3576" w:hanging="360"/>
      </w:pPr>
      <w:rPr>
        <w:rFonts w:ascii="Symbol" w:hAnsi="Symbol" w:hint="default"/>
      </w:rPr>
    </w:lvl>
    <w:lvl w:ilvl="3" w:tplc="94424EEC" w:tentative="1">
      <w:start w:val="1"/>
      <w:numFmt w:val="bullet"/>
      <w:lvlText w:val=""/>
      <w:lvlJc w:val="left"/>
      <w:pPr>
        <w:tabs>
          <w:tab w:val="num" w:pos="4296"/>
        </w:tabs>
        <w:ind w:left="4296" w:hanging="360"/>
      </w:pPr>
      <w:rPr>
        <w:rFonts w:ascii="Symbol" w:hAnsi="Symbol" w:hint="default"/>
      </w:rPr>
    </w:lvl>
    <w:lvl w:ilvl="4" w:tplc="258CEE26" w:tentative="1">
      <w:start w:val="1"/>
      <w:numFmt w:val="bullet"/>
      <w:lvlText w:val=""/>
      <w:lvlJc w:val="left"/>
      <w:pPr>
        <w:tabs>
          <w:tab w:val="num" w:pos="5016"/>
        </w:tabs>
        <w:ind w:left="5016" w:hanging="360"/>
      </w:pPr>
      <w:rPr>
        <w:rFonts w:ascii="Symbol" w:hAnsi="Symbol" w:hint="default"/>
      </w:rPr>
    </w:lvl>
    <w:lvl w:ilvl="5" w:tplc="E384E45A" w:tentative="1">
      <w:start w:val="1"/>
      <w:numFmt w:val="bullet"/>
      <w:lvlText w:val=""/>
      <w:lvlJc w:val="left"/>
      <w:pPr>
        <w:tabs>
          <w:tab w:val="num" w:pos="5736"/>
        </w:tabs>
        <w:ind w:left="5736" w:hanging="360"/>
      </w:pPr>
      <w:rPr>
        <w:rFonts w:ascii="Symbol" w:hAnsi="Symbol" w:hint="default"/>
      </w:rPr>
    </w:lvl>
    <w:lvl w:ilvl="6" w:tplc="FACC31AC" w:tentative="1">
      <w:start w:val="1"/>
      <w:numFmt w:val="bullet"/>
      <w:lvlText w:val=""/>
      <w:lvlJc w:val="left"/>
      <w:pPr>
        <w:tabs>
          <w:tab w:val="num" w:pos="6456"/>
        </w:tabs>
        <w:ind w:left="6456" w:hanging="360"/>
      </w:pPr>
      <w:rPr>
        <w:rFonts w:ascii="Symbol" w:hAnsi="Symbol" w:hint="default"/>
      </w:rPr>
    </w:lvl>
    <w:lvl w:ilvl="7" w:tplc="F9B896DE" w:tentative="1">
      <w:start w:val="1"/>
      <w:numFmt w:val="bullet"/>
      <w:lvlText w:val=""/>
      <w:lvlJc w:val="left"/>
      <w:pPr>
        <w:tabs>
          <w:tab w:val="num" w:pos="7176"/>
        </w:tabs>
        <w:ind w:left="7176" w:hanging="360"/>
      </w:pPr>
      <w:rPr>
        <w:rFonts w:ascii="Symbol" w:hAnsi="Symbol" w:hint="default"/>
      </w:rPr>
    </w:lvl>
    <w:lvl w:ilvl="8" w:tplc="32B23F1C" w:tentative="1">
      <w:start w:val="1"/>
      <w:numFmt w:val="bullet"/>
      <w:lvlText w:val=""/>
      <w:lvlJc w:val="left"/>
      <w:pPr>
        <w:tabs>
          <w:tab w:val="num" w:pos="7896"/>
        </w:tabs>
        <w:ind w:left="7896" w:hanging="360"/>
      </w:pPr>
      <w:rPr>
        <w:rFonts w:ascii="Symbol" w:hAnsi="Symbol" w:hint="default"/>
      </w:rPr>
    </w:lvl>
  </w:abstractNum>
  <w:abstractNum w:abstractNumId="4" w15:restartNumberingAfterBreak="0">
    <w:nsid w:val="0F0279B4"/>
    <w:multiLevelType w:val="multilevel"/>
    <w:tmpl w:val="A4C0D318"/>
    <w:lvl w:ilvl="0">
      <w:start w:val="6"/>
      <w:numFmt w:val="decimal"/>
      <w:lvlText w:val="%1."/>
      <w:lvlJc w:val="left"/>
      <w:pPr>
        <w:ind w:left="1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E4FC4"/>
    <w:multiLevelType w:val="hybridMultilevel"/>
    <w:tmpl w:val="A9E4FBF0"/>
    <w:lvl w:ilvl="0" w:tplc="DD825294">
      <w:start w:val="8"/>
      <w:numFmt w:val="decimal"/>
      <w:lvlText w:val="%1."/>
      <w:lvlJc w:val="left"/>
      <w:pPr>
        <w:ind w:left="1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4C7500">
      <w:start w:val="1"/>
      <w:numFmt w:val="lowerLetter"/>
      <w:lvlText w:val="%2"/>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D4772C">
      <w:start w:val="1"/>
      <w:numFmt w:val="lowerRoman"/>
      <w:lvlText w:val="%3"/>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AAE576">
      <w:start w:val="1"/>
      <w:numFmt w:val="decimal"/>
      <w:lvlText w:val="%4"/>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00E732">
      <w:start w:val="1"/>
      <w:numFmt w:val="lowerLetter"/>
      <w:lvlText w:val="%5"/>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044E0E">
      <w:start w:val="1"/>
      <w:numFmt w:val="lowerRoman"/>
      <w:lvlText w:val="%6"/>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1867B0">
      <w:start w:val="1"/>
      <w:numFmt w:val="decimal"/>
      <w:lvlText w:val="%7"/>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14F2B2">
      <w:start w:val="1"/>
      <w:numFmt w:val="lowerLetter"/>
      <w:lvlText w:val="%8"/>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24C42C">
      <w:start w:val="1"/>
      <w:numFmt w:val="lowerRoman"/>
      <w:lvlText w:val="%9"/>
      <w:lvlJc w:val="left"/>
      <w:pPr>
        <w:ind w:left="7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2754751"/>
    <w:multiLevelType w:val="hybridMultilevel"/>
    <w:tmpl w:val="777AFE02"/>
    <w:lvl w:ilvl="0" w:tplc="040C000D">
      <w:start w:val="1"/>
      <w:numFmt w:val="bullet"/>
      <w:lvlText w:val=""/>
      <w:lvlJc w:val="left"/>
      <w:pPr>
        <w:ind w:left="2045" w:hanging="360"/>
      </w:pPr>
      <w:rPr>
        <w:rFonts w:ascii="Wingdings" w:hAnsi="Wingdings" w:hint="default"/>
      </w:rPr>
    </w:lvl>
    <w:lvl w:ilvl="1" w:tplc="040C0003" w:tentative="1">
      <w:start w:val="1"/>
      <w:numFmt w:val="bullet"/>
      <w:lvlText w:val="o"/>
      <w:lvlJc w:val="left"/>
      <w:pPr>
        <w:ind w:left="2765" w:hanging="360"/>
      </w:pPr>
      <w:rPr>
        <w:rFonts w:ascii="Courier New" w:hAnsi="Courier New" w:cs="Courier New" w:hint="default"/>
      </w:rPr>
    </w:lvl>
    <w:lvl w:ilvl="2" w:tplc="040C0005" w:tentative="1">
      <w:start w:val="1"/>
      <w:numFmt w:val="bullet"/>
      <w:lvlText w:val=""/>
      <w:lvlJc w:val="left"/>
      <w:pPr>
        <w:ind w:left="3485" w:hanging="360"/>
      </w:pPr>
      <w:rPr>
        <w:rFonts w:ascii="Wingdings" w:hAnsi="Wingdings" w:hint="default"/>
      </w:rPr>
    </w:lvl>
    <w:lvl w:ilvl="3" w:tplc="040C0001" w:tentative="1">
      <w:start w:val="1"/>
      <w:numFmt w:val="bullet"/>
      <w:lvlText w:val=""/>
      <w:lvlJc w:val="left"/>
      <w:pPr>
        <w:ind w:left="4205" w:hanging="360"/>
      </w:pPr>
      <w:rPr>
        <w:rFonts w:ascii="Symbol" w:hAnsi="Symbol" w:hint="default"/>
      </w:rPr>
    </w:lvl>
    <w:lvl w:ilvl="4" w:tplc="040C0003" w:tentative="1">
      <w:start w:val="1"/>
      <w:numFmt w:val="bullet"/>
      <w:lvlText w:val="o"/>
      <w:lvlJc w:val="left"/>
      <w:pPr>
        <w:ind w:left="4925" w:hanging="360"/>
      </w:pPr>
      <w:rPr>
        <w:rFonts w:ascii="Courier New" w:hAnsi="Courier New" w:cs="Courier New" w:hint="default"/>
      </w:rPr>
    </w:lvl>
    <w:lvl w:ilvl="5" w:tplc="040C0005" w:tentative="1">
      <w:start w:val="1"/>
      <w:numFmt w:val="bullet"/>
      <w:lvlText w:val=""/>
      <w:lvlJc w:val="left"/>
      <w:pPr>
        <w:ind w:left="5645" w:hanging="360"/>
      </w:pPr>
      <w:rPr>
        <w:rFonts w:ascii="Wingdings" w:hAnsi="Wingdings" w:hint="default"/>
      </w:rPr>
    </w:lvl>
    <w:lvl w:ilvl="6" w:tplc="040C0001" w:tentative="1">
      <w:start w:val="1"/>
      <w:numFmt w:val="bullet"/>
      <w:lvlText w:val=""/>
      <w:lvlJc w:val="left"/>
      <w:pPr>
        <w:ind w:left="6365" w:hanging="360"/>
      </w:pPr>
      <w:rPr>
        <w:rFonts w:ascii="Symbol" w:hAnsi="Symbol" w:hint="default"/>
      </w:rPr>
    </w:lvl>
    <w:lvl w:ilvl="7" w:tplc="040C0003" w:tentative="1">
      <w:start w:val="1"/>
      <w:numFmt w:val="bullet"/>
      <w:lvlText w:val="o"/>
      <w:lvlJc w:val="left"/>
      <w:pPr>
        <w:ind w:left="7085" w:hanging="360"/>
      </w:pPr>
      <w:rPr>
        <w:rFonts w:ascii="Courier New" w:hAnsi="Courier New" w:cs="Courier New" w:hint="default"/>
      </w:rPr>
    </w:lvl>
    <w:lvl w:ilvl="8" w:tplc="040C0005" w:tentative="1">
      <w:start w:val="1"/>
      <w:numFmt w:val="bullet"/>
      <w:lvlText w:val=""/>
      <w:lvlJc w:val="left"/>
      <w:pPr>
        <w:ind w:left="7805" w:hanging="360"/>
      </w:pPr>
      <w:rPr>
        <w:rFonts w:ascii="Wingdings" w:hAnsi="Wingdings" w:hint="default"/>
      </w:rPr>
    </w:lvl>
  </w:abstractNum>
  <w:abstractNum w:abstractNumId="7" w15:restartNumberingAfterBreak="0">
    <w:nsid w:val="12D36987"/>
    <w:multiLevelType w:val="hybridMultilevel"/>
    <w:tmpl w:val="6AFEFBF8"/>
    <w:lvl w:ilvl="0" w:tplc="ECE0E5D8">
      <w:start w:val="1"/>
      <w:numFmt w:val="bullet"/>
      <w:lvlText w:val=""/>
      <w:lvlPicBulletId w:val="4"/>
      <w:lvlJc w:val="left"/>
      <w:pPr>
        <w:tabs>
          <w:tab w:val="num" w:pos="1770"/>
        </w:tabs>
        <w:ind w:left="1770" w:hanging="360"/>
      </w:pPr>
      <w:rPr>
        <w:rFonts w:ascii="Symbol" w:hAnsi="Symbol" w:hint="default"/>
      </w:rPr>
    </w:lvl>
    <w:lvl w:ilvl="1" w:tplc="54A804D8" w:tentative="1">
      <w:start w:val="1"/>
      <w:numFmt w:val="bullet"/>
      <w:lvlText w:val=""/>
      <w:lvlJc w:val="left"/>
      <w:pPr>
        <w:tabs>
          <w:tab w:val="num" w:pos="2490"/>
        </w:tabs>
        <w:ind w:left="2490" w:hanging="360"/>
      </w:pPr>
      <w:rPr>
        <w:rFonts w:ascii="Symbol" w:hAnsi="Symbol" w:hint="default"/>
      </w:rPr>
    </w:lvl>
    <w:lvl w:ilvl="2" w:tplc="490CE3AE" w:tentative="1">
      <w:start w:val="1"/>
      <w:numFmt w:val="bullet"/>
      <w:lvlText w:val=""/>
      <w:lvlJc w:val="left"/>
      <w:pPr>
        <w:tabs>
          <w:tab w:val="num" w:pos="3210"/>
        </w:tabs>
        <w:ind w:left="3210" w:hanging="360"/>
      </w:pPr>
      <w:rPr>
        <w:rFonts w:ascii="Symbol" w:hAnsi="Symbol" w:hint="default"/>
      </w:rPr>
    </w:lvl>
    <w:lvl w:ilvl="3" w:tplc="35383584" w:tentative="1">
      <w:start w:val="1"/>
      <w:numFmt w:val="bullet"/>
      <w:lvlText w:val=""/>
      <w:lvlJc w:val="left"/>
      <w:pPr>
        <w:tabs>
          <w:tab w:val="num" w:pos="3930"/>
        </w:tabs>
        <w:ind w:left="3930" w:hanging="360"/>
      </w:pPr>
      <w:rPr>
        <w:rFonts w:ascii="Symbol" w:hAnsi="Symbol" w:hint="default"/>
      </w:rPr>
    </w:lvl>
    <w:lvl w:ilvl="4" w:tplc="7BE44906" w:tentative="1">
      <w:start w:val="1"/>
      <w:numFmt w:val="bullet"/>
      <w:lvlText w:val=""/>
      <w:lvlJc w:val="left"/>
      <w:pPr>
        <w:tabs>
          <w:tab w:val="num" w:pos="4650"/>
        </w:tabs>
        <w:ind w:left="4650" w:hanging="360"/>
      </w:pPr>
      <w:rPr>
        <w:rFonts w:ascii="Symbol" w:hAnsi="Symbol" w:hint="default"/>
      </w:rPr>
    </w:lvl>
    <w:lvl w:ilvl="5" w:tplc="F7CE36F0" w:tentative="1">
      <w:start w:val="1"/>
      <w:numFmt w:val="bullet"/>
      <w:lvlText w:val=""/>
      <w:lvlJc w:val="left"/>
      <w:pPr>
        <w:tabs>
          <w:tab w:val="num" w:pos="5370"/>
        </w:tabs>
        <w:ind w:left="5370" w:hanging="360"/>
      </w:pPr>
      <w:rPr>
        <w:rFonts w:ascii="Symbol" w:hAnsi="Symbol" w:hint="default"/>
      </w:rPr>
    </w:lvl>
    <w:lvl w:ilvl="6" w:tplc="06903286" w:tentative="1">
      <w:start w:val="1"/>
      <w:numFmt w:val="bullet"/>
      <w:lvlText w:val=""/>
      <w:lvlJc w:val="left"/>
      <w:pPr>
        <w:tabs>
          <w:tab w:val="num" w:pos="6090"/>
        </w:tabs>
        <w:ind w:left="6090" w:hanging="360"/>
      </w:pPr>
      <w:rPr>
        <w:rFonts w:ascii="Symbol" w:hAnsi="Symbol" w:hint="default"/>
      </w:rPr>
    </w:lvl>
    <w:lvl w:ilvl="7" w:tplc="A8E04B32" w:tentative="1">
      <w:start w:val="1"/>
      <w:numFmt w:val="bullet"/>
      <w:lvlText w:val=""/>
      <w:lvlJc w:val="left"/>
      <w:pPr>
        <w:tabs>
          <w:tab w:val="num" w:pos="6810"/>
        </w:tabs>
        <w:ind w:left="6810" w:hanging="360"/>
      </w:pPr>
      <w:rPr>
        <w:rFonts w:ascii="Symbol" w:hAnsi="Symbol" w:hint="default"/>
      </w:rPr>
    </w:lvl>
    <w:lvl w:ilvl="8" w:tplc="51D60B0A" w:tentative="1">
      <w:start w:val="1"/>
      <w:numFmt w:val="bullet"/>
      <w:lvlText w:val=""/>
      <w:lvlJc w:val="left"/>
      <w:pPr>
        <w:tabs>
          <w:tab w:val="num" w:pos="7530"/>
        </w:tabs>
        <w:ind w:left="7530" w:hanging="360"/>
      </w:pPr>
      <w:rPr>
        <w:rFonts w:ascii="Symbol" w:hAnsi="Symbol" w:hint="default"/>
      </w:rPr>
    </w:lvl>
  </w:abstractNum>
  <w:abstractNum w:abstractNumId="8" w15:restartNumberingAfterBreak="0">
    <w:nsid w:val="131C5FC4"/>
    <w:multiLevelType w:val="hybridMultilevel"/>
    <w:tmpl w:val="92B6CCE6"/>
    <w:lvl w:ilvl="0" w:tplc="E7648CCE">
      <w:start w:val="1"/>
      <w:numFmt w:val="lowerLetter"/>
      <w:lvlText w:val="(%1)"/>
      <w:lvlJc w:val="left"/>
      <w:pPr>
        <w:ind w:left="456" w:hanging="456"/>
      </w:pPr>
      <w:rPr>
        <w:rFonts w:hint="default"/>
        <w:lang w:val="en-US"/>
      </w:rPr>
    </w:lvl>
    <w:lvl w:ilvl="1" w:tplc="EEAA842C">
      <w:start w:val="28"/>
      <w:numFmt w:val="lowerLetter"/>
      <w:pStyle w:val="Outline2"/>
      <w:lvlText w:val="(%2)"/>
      <w:lvlJc w:val="left"/>
      <w:pPr>
        <w:tabs>
          <w:tab w:val="num" w:pos="1080"/>
        </w:tabs>
        <w:ind w:left="1080" w:hanging="360"/>
      </w:pPr>
      <w:rPr>
        <w:rFonts w:hint="default"/>
      </w:rPr>
    </w:lvl>
    <w:lvl w:ilvl="2" w:tplc="466E7B80">
      <w:start w:val="2"/>
      <w:numFmt w:val="bullet"/>
      <w:pStyle w:val="Outline3"/>
      <w:lvlText w:val="-"/>
      <w:lvlJc w:val="left"/>
      <w:pPr>
        <w:ind w:left="1980" w:hanging="360"/>
      </w:pPr>
      <w:rPr>
        <w:rFonts w:ascii="Verdana" w:eastAsia="Calibri" w:hAnsi="Verdana" w:cs="Times New Roman" w:hint="default"/>
      </w:rPr>
    </w:lvl>
    <w:lvl w:ilvl="3" w:tplc="2E667994">
      <w:start w:val="1"/>
      <w:numFmt w:val="upperRoman"/>
      <w:pStyle w:val="Outline4"/>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A8140A"/>
    <w:multiLevelType w:val="hybridMultilevel"/>
    <w:tmpl w:val="012E89D4"/>
    <w:lvl w:ilvl="0" w:tplc="1BA83E4A">
      <w:start w:val="1"/>
      <w:numFmt w:val="bullet"/>
      <w:lvlText w:val=""/>
      <w:lvlPicBulletId w:val="5"/>
      <w:lvlJc w:val="left"/>
      <w:pPr>
        <w:tabs>
          <w:tab w:val="num" w:pos="1920"/>
        </w:tabs>
        <w:ind w:left="1920" w:hanging="360"/>
      </w:pPr>
      <w:rPr>
        <w:rFonts w:ascii="Symbol" w:hAnsi="Symbol" w:hint="default"/>
      </w:rPr>
    </w:lvl>
    <w:lvl w:ilvl="1" w:tplc="E7D80F04" w:tentative="1">
      <w:start w:val="1"/>
      <w:numFmt w:val="bullet"/>
      <w:lvlText w:val=""/>
      <w:lvlJc w:val="left"/>
      <w:pPr>
        <w:tabs>
          <w:tab w:val="num" w:pos="2640"/>
        </w:tabs>
        <w:ind w:left="2640" w:hanging="360"/>
      </w:pPr>
      <w:rPr>
        <w:rFonts w:ascii="Symbol" w:hAnsi="Symbol" w:hint="default"/>
      </w:rPr>
    </w:lvl>
    <w:lvl w:ilvl="2" w:tplc="6742CB18" w:tentative="1">
      <w:start w:val="1"/>
      <w:numFmt w:val="bullet"/>
      <w:lvlText w:val=""/>
      <w:lvlJc w:val="left"/>
      <w:pPr>
        <w:tabs>
          <w:tab w:val="num" w:pos="3360"/>
        </w:tabs>
        <w:ind w:left="3360" w:hanging="360"/>
      </w:pPr>
      <w:rPr>
        <w:rFonts w:ascii="Symbol" w:hAnsi="Symbol" w:hint="default"/>
      </w:rPr>
    </w:lvl>
    <w:lvl w:ilvl="3" w:tplc="F272B094" w:tentative="1">
      <w:start w:val="1"/>
      <w:numFmt w:val="bullet"/>
      <w:lvlText w:val=""/>
      <w:lvlJc w:val="left"/>
      <w:pPr>
        <w:tabs>
          <w:tab w:val="num" w:pos="4080"/>
        </w:tabs>
        <w:ind w:left="4080" w:hanging="360"/>
      </w:pPr>
      <w:rPr>
        <w:rFonts w:ascii="Symbol" w:hAnsi="Symbol" w:hint="default"/>
      </w:rPr>
    </w:lvl>
    <w:lvl w:ilvl="4" w:tplc="8F4E14B4" w:tentative="1">
      <w:start w:val="1"/>
      <w:numFmt w:val="bullet"/>
      <w:lvlText w:val=""/>
      <w:lvlJc w:val="left"/>
      <w:pPr>
        <w:tabs>
          <w:tab w:val="num" w:pos="4800"/>
        </w:tabs>
        <w:ind w:left="4800" w:hanging="360"/>
      </w:pPr>
      <w:rPr>
        <w:rFonts w:ascii="Symbol" w:hAnsi="Symbol" w:hint="default"/>
      </w:rPr>
    </w:lvl>
    <w:lvl w:ilvl="5" w:tplc="92BC9D12" w:tentative="1">
      <w:start w:val="1"/>
      <w:numFmt w:val="bullet"/>
      <w:lvlText w:val=""/>
      <w:lvlJc w:val="left"/>
      <w:pPr>
        <w:tabs>
          <w:tab w:val="num" w:pos="5520"/>
        </w:tabs>
        <w:ind w:left="5520" w:hanging="360"/>
      </w:pPr>
      <w:rPr>
        <w:rFonts w:ascii="Symbol" w:hAnsi="Symbol" w:hint="default"/>
      </w:rPr>
    </w:lvl>
    <w:lvl w:ilvl="6" w:tplc="65AE4166" w:tentative="1">
      <w:start w:val="1"/>
      <w:numFmt w:val="bullet"/>
      <w:lvlText w:val=""/>
      <w:lvlJc w:val="left"/>
      <w:pPr>
        <w:tabs>
          <w:tab w:val="num" w:pos="6240"/>
        </w:tabs>
        <w:ind w:left="6240" w:hanging="360"/>
      </w:pPr>
      <w:rPr>
        <w:rFonts w:ascii="Symbol" w:hAnsi="Symbol" w:hint="default"/>
      </w:rPr>
    </w:lvl>
    <w:lvl w:ilvl="7" w:tplc="59EE8390" w:tentative="1">
      <w:start w:val="1"/>
      <w:numFmt w:val="bullet"/>
      <w:lvlText w:val=""/>
      <w:lvlJc w:val="left"/>
      <w:pPr>
        <w:tabs>
          <w:tab w:val="num" w:pos="6960"/>
        </w:tabs>
        <w:ind w:left="6960" w:hanging="360"/>
      </w:pPr>
      <w:rPr>
        <w:rFonts w:ascii="Symbol" w:hAnsi="Symbol" w:hint="default"/>
      </w:rPr>
    </w:lvl>
    <w:lvl w:ilvl="8" w:tplc="BAA4D9BE" w:tentative="1">
      <w:start w:val="1"/>
      <w:numFmt w:val="bullet"/>
      <w:lvlText w:val=""/>
      <w:lvlJc w:val="left"/>
      <w:pPr>
        <w:tabs>
          <w:tab w:val="num" w:pos="7680"/>
        </w:tabs>
        <w:ind w:left="7680" w:hanging="360"/>
      </w:pPr>
      <w:rPr>
        <w:rFonts w:ascii="Symbol" w:hAnsi="Symbol" w:hint="default"/>
      </w:rPr>
    </w:lvl>
  </w:abstractNum>
  <w:abstractNum w:abstractNumId="10" w15:restartNumberingAfterBreak="0">
    <w:nsid w:val="154E00A3"/>
    <w:multiLevelType w:val="hybridMultilevel"/>
    <w:tmpl w:val="3B7A0748"/>
    <w:lvl w:ilvl="0" w:tplc="93AE1D8A">
      <w:start w:val="1"/>
      <w:numFmt w:val="bullet"/>
      <w:lvlText w:val=""/>
      <w:lvlPicBulletId w:val="3"/>
      <w:lvlJc w:val="left"/>
      <w:pPr>
        <w:tabs>
          <w:tab w:val="num" w:pos="1919"/>
        </w:tabs>
        <w:ind w:left="1919" w:hanging="360"/>
      </w:pPr>
      <w:rPr>
        <w:rFonts w:ascii="Symbol" w:hAnsi="Symbol" w:hint="default"/>
      </w:rPr>
    </w:lvl>
    <w:lvl w:ilvl="1" w:tplc="914E047A" w:tentative="1">
      <w:start w:val="1"/>
      <w:numFmt w:val="bullet"/>
      <w:lvlText w:val=""/>
      <w:lvlJc w:val="left"/>
      <w:pPr>
        <w:tabs>
          <w:tab w:val="num" w:pos="2639"/>
        </w:tabs>
        <w:ind w:left="2639" w:hanging="360"/>
      </w:pPr>
      <w:rPr>
        <w:rFonts w:ascii="Symbol" w:hAnsi="Symbol" w:hint="default"/>
      </w:rPr>
    </w:lvl>
    <w:lvl w:ilvl="2" w:tplc="2DD81B96" w:tentative="1">
      <w:start w:val="1"/>
      <w:numFmt w:val="bullet"/>
      <w:lvlText w:val=""/>
      <w:lvlJc w:val="left"/>
      <w:pPr>
        <w:tabs>
          <w:tab w:val="num" w:pos="3359"/>
        </w:tabs>
        <w:ind w:left="3359" w:hanging="360"/>
      </w:pPr>
      <w:rPr>
        <w:rFonts w:ascii="Symbol" w:hAnsi="Symbol" w:hint="default"/>
      </w:rPr>
    </w:lvl>
    <w:lvl w:ilvl="3" w:tplc="CEC8692C" w:tentative="1">
      <w:start w:val="1"/>
      <w:numFmt w:val="bullet"/>
      <w:lvlText w:val=""/>
      <w:lvlJc w:val="left"/>
      <w:pPr>
        <w:tabs>
          <w:tab w:val="num" w:pos="4079"/>
        </w:tabs>
        <w:ind w:left="4079" w:hanging="360"/>
      </w:pPr>
      <w:rPr>
        <w:rFonts w:ascii="Symbol" w:hAnsi="Symbol" w:hint="default"/>
      </w:rPr>
    </w:lvl>
    <w:lvl w:ilvl="4" w:tplc="12F4A188" w:tentative="1">
      <w:start w:val="1"/>
      <w:numFmt w:val="bullet"/>
      <w:lvlText w:val=""/>
      <w:lvlJc w:val="left"/>
      <w:pPr>
        <w:tabs>
          <w:tab w:val="num" w:pos="4799"/>
        </w:tabs>
        <w:ind w:left="4799" w:hanging="360"/>
      </w:pPr>
      <w:rPr>
        <w:rFonts w:ascii="Symbol" w:hAnsi="Symbol" w:hint="default"/>
      </w:rPr>
    </w:lvl>
    <w:lvl w:ilvl="5" w:tplc="5E32056E" w:tentative="1">
      <w:start w:val="1"/>
      <w:numFmt w:val="bullet"/>
      <w:lvlText w:val=""/>
      <w:lvlJc w:val="left"/>
      <w:pPr>
        <w:tabs>
          <w:tab w:val="num" w:pos="5519"/>
        </w:tabs>
        <w:ind w:left="5519" w:hanging="360"/>
      </w:pPr>
      <w:rPr>
        <w:rFonts w:ascii="Symbol" w:hAnsi="Symbol" w:hint="default"/>
      </w:rPr>
    </w:lvl>
    <w:lvl w:ilvl="6" w:tplc="9A621812" w:tentative="1">
      <w:start w:val="1"/>
      <w:numFmt w:val="bullet"/>
      <w:lvlText w:val=""/>
      <w:lvlJc w:val="left"/>
      <w:pPr>
        <w:tabs>
          <w:tab w:val="num" w:pos="6239"/>
        </w:tabs>
        <w:ind w:left="6239" w:hanging="360"/>
      </w:pPr>
      <w:rPr>
        <w:rFonts w:ascii="Symbol" w:hAnsi="Symbol" w:hint="default"/>
      </w:rPr>
    </w:lvl>
    <w:lvl w:ilvl="7" w:tplc="F2A2B444" w:tentative="1">
      <w:start w:val="1"/>
      <w:numFmt w:val="bullet"/>
      <w:lvlText w:val=""/>
      <w:lvlJc w:val="left"/>
      <w:pPr>
        <w:tabs>
          <w:tab w:val="num" w:pos="6959"/>
        </w:tabs>
        <w:ind w:left="6959" w:hanging="360"/>
      </w:pPr>
      <w:rPr>
        <w:rFonts w:ascii="Symbol" w:hAnsi="Symbol" w:hint="default"/>
      </w:rPr>
    </w:lvl>
    <w:lvl w:ilvl="8" w:tplc="11FA2B6C" w:tentative="1">
      <w:start w:val="1"/>
      <w:numFmt w:val="bullet"/>
      <w:lvlText w:val=""/>
      <w:lvlJc w:val="left"/>
      <w:pPr>
        <w:tabs>
          <w:tab w:val="num" w:pos="7679"/>
        </w:tabs>
        <w:ind w:left="7679" w:hanging="360"/>
      </w:pPr>
      <w:rPr>
        <w:rFonts w:ascii="Symbol" w:hAnsi="Symbol" w:hint="default"/>
      </w:rPr>
    </w:lvl>
  </w:abstractNum>
  <w:abstractNum w:abstractNumId="11" w15:restartNumberingAfterBreak="0">
    <w:nsid w:val="2DA261BD"/>
    <w:multiLevelType w:val="hybridMultilevel"/>
    <w:tmpl w:val="A692D3C0"/>
    <w:lvl w:ilvl="0" w:tplc="095C8ABA">
      <w:start w:val="1"/>
      <w:numFmt w:val="bullet"/>
      <w:lvlText w:val=""/>
      <w:lvlPicBulletId w:val="0"/>
      <w:lvlJc w:val="left"/>
      <w:pPr>
        <w:tabs>
          <w:tab w:val="num" w:pos="1778"/>
        </w:tabs>
        <w:ind w:left="1778" w:hanging="360"/>
      </w:pPr>
      <w:rPr>
        <w:rFonts w:ascii="Symbol" w:hAnsi="Symbol" w:hint="default"/>
      </w:rPr>
    </w:lvl>
    <w:lvl w:ilvl="1" w:tplc="8DE62A1A" w:tentative="1">
      <w:start w:val="1"/>
      <w:numFmt w:val="bullet"/>
      <w:lvlText w:val=""/>
      <w:lvlJc w:val="left"/>
      <w:pPr>
        <w:tabs>
          <w:tab w:val="num" w:pos="2498"/>
        </w:tabs>
        <w:ind w:left="2498" w:hanging="360"/>
      </w:pPr>
      <w:rPr>
        <w:rFonts w:ascii="Symbol" w:hAnsi="Symbol" w:hint="default"/>
      </w:rPr>
    </w:lvl>
    <w:lvl w:ilvl="2" w:tplc="A36031BE" w:tentative="1">
      <w:start w:val="1"/>
      <w:numFmt w:val="bullet"/>
      <w:lvlText w:val=""/>
      <w:lvlJc w:val="left"/>
      <w:pPr>
        <w:tabs>
          <w:tab w:val="num" w:pos="3218"/>
        </w:tabs>
        <w:ind w:left="3218" w:hanging="360"/>
      </w:pPr>
      <w:rPr>
        <w:rFonts w:ascii="Symbol" w:hAnsi="Symbol" w:hint="default"/>
      </w:rPr>
    </w:lvl>
    <w:lvl w:ilvl="3" w:tplc="BCBE7252" w:tentative="1">
      <w:start w:val="1"/>
      <w:numFmt w:val="bullet"/>
      <w:lvlText w:val=""/>
      <w:lvlJc w:val="left"/>
      <w:pPr>
        <w:tabs>
          <w:tab w:val="num" w:pos="3938"/>
        </w:tabs>
        <w:ind w:left="3938" w:hanging="360"/>
      </w:pPr>
      <w:rPr>
        <w:rFonts w:ascii="Symbol" w:hAnsi="Symbol" w:hint="default"/>
      </w:rPr>
    </w:lvl>
    <w:lvl w:ilvl="4" w:tplc="5164EDFA" w:tentative="1">
      <w:start w:val="1"/>
      <w:numFmt w:val="bullet"/>
      <w:lvlText w:val=""/>
      <w:lvlJc w:val="left"/>
      <w:pPr>
        <w:tabs>
          <w:tab w:val="num" w:pos="4658"/>
        </w:tabs>
        <w:ind w:left="4658" w:hanging="360"/>
      </w:pPr>
      <w:rPr>
        <w:rFonts w:ascii="Symbol" w:hAnsi="Symbol" w:hint="default"/>
      </w:rPr>
    </w:lvl>
    <w:lvl w:ilvl="5" w:tplc="4B0431FE" w:tentative="1">
      <w:start w:val="1"/>
      <w:numFmt w:val="bullet"/>
      <w:lvlText w:val=""/>
      <w:lvlJc w:val="left"/>
      <w:pPr>
        <w:tabs>
          <w:tab w:val="num" w:pos="5378"/>
        </w:tabs>
        <w:ind w:left="5378" w:hanging="360"/>
      </w:pPr>
      <w:rPr>
        <w:rFonts w:ascii="Symbol" w:hAnsi="Symbol" w:hint="default"/>
      </w:rPr>
    </w:lvl>
    <w:lvl w:ilvl="6" w:tplc="30EAD0B2" w:tentative="1">
      <w:start w:val="1"/>
      <w:numFmt w:val="bullet"/>
      <w:lvlText w:val=""/>
      <w:lvlJc w:val="left"/>
      <w:pPr>
        <w:tabs>
          <w:tab w:val="num" w:pos="6098"/>
        </w:tabs>
        <w:ind w:left="6098" w:hanging="360"/>
      </w:pPr>
      <w:rPr>
        <w:rFonts w:ascii="Symbol" w:hAnsi="Symbol" w:hint="default"/>
      </w:rPr>
    </w:lvl>
    <w:lvl w:ilvl="7" w:tplc="CCD226A0" w:tentative="1">
      <w:start w:val="1"/>
      <w:numFmt w:val="bullet"/>
      <w:lvlText w:val=""/>
      <w:lvlJc w:val="left"/>
      <w:pPr>
        <w:tabs>
          <w:tab w:val="num" w:pos="6818"/>
        </w:tabs>
        <w:ind w:left="6818" w:hanging="360"/>
      </w:pPr>
      <w:rPr>
        <w:rFonts w:ascii="Symbol" w:hAnsi="Symbol" w:hint="default"/>
      </w:rPr>
    </w:lvl>
    <w:lvl w:ilvl="8" w:tplc="4094F212" w:tentative="1">
      <w:start w:val="1"/>
      <w:numFmt w:val="bullet"/>
      <w:lvlText w:val=""/>
      <w:lvlJc w:val="left"/>
      <w:pPr>
        <w:tabs>
          <w:tab w:val="num" w:pos="7538"/>
        </w:tabs>
        <w:ind w:left="7538" w:hanging="360"/>
      </w:pPr>
      <w:rPr>
        <w:rFonts w:ascii="Symbol" w:hAnsi="Symbol" w:hint="default"/>
      </w:rPr>
    </w:lvl>
  </w:abstractNum>
  <w:abstractNum w:abstractNumId="12" w15:restartNumberingAfterBreak="0">
    <w:nsid w:val="3DDB3919"/>
    <w:multiLevelType w:val="hybridMultilevel"/>
    <w:tmpl w:val="3EB62040"/>
    <w:lvl w:ilvl="0" w:tplc="040C000D">
      <w:start w:val="1"/>
      <w:numFmt w:val="bullet"/>
      <w:lvlText w:val=""/>
      <w:lvlJc w:val="left"/>
      <w:pPr>
        <w:ind w:left="1875" w:hanging="360"/>
      </w:pPr>
      <w:rPr>
        <w:rFonts w:ascii="Wingdings" w:hAnsi="Wingdings" w:hint="default"/>
      </w:rPr>
    </w:lvl>
    <w:lvl w:ilvl="1" w:tplc="040C0003" w:tentative="1">
      <w:start w:val="1"/>
      <w:numFmt w:val="bullet"/>
      <w:lvlText w:val="o"/>
      <w:lvlJc w:val="left"/>
      <w:pPr>
        <w:ind w:left="2595" w:hanging="360"/>
      </w:pPr>
      <w:rPr>
        <w:rFonts w:ascii="Courier New" w:hAnsi="Courier New" w:cs="Courier New" w:hint="default"/>
      </w:rPr>
    </w:lvl>
    <w:lvl w:ilvl="2" w:tplc="040C0005" w:tentative="1">
      <w:start w:val="1"/>
      <w:numFmt w:val="bullet"/>
      <w:lvlText w:val=""/>
      <w:lvlJc w:val="left"/>
      <w:pPr>
        <w:ind w:left="3315" w:hanging="360"/>
      </w:pPr>
      <w:rPr>
        <w:rFonts w:ascii="Wingdings" w:hAnsi="Wingdings" w:hint="default"/>
      </w:rPr>
    </w:lvl>
    <w:lvl w:ilvl="3" w:tplc="040C0001" w:tentative="1">
      <w:start w:val="1"/>
      <w:numFmt w:val="bullet"/>
      <w:lvlText w:val=""/>
      <w:lvlJc w:val="left"/>
      <w:pPr>
        <w:ind w:left="4035" w:hanging="360"/>
      </w:pPr>
      <w:rPr>
        <w:rFonts w:ascii="Symbol" w:hAnsi="Symbol" w:hint="default"/>
      </w:rPr>
    </w:lvl>
    <w:lvl w:ilvl="4" w:tplc="040C0003" w:tentative="1">
      <w:start w:val="1"/>
      <w:numFmt w:val="bullet"/>
      <w:lvlText w:val="o"/>
      <w:lvlJc w:val="left"/>
      <w:pPr>
        <w:ind w:left="4755" w:hanging="360"/>
      </w:pPr>
      <w:rPr>
        <w:rFonts w:ascii="Courier New" w:hAnsi="Courier New" w:cs="Courier New" w:hint="default"/>
      </w:rPr>
    </w:lvl>
    <w:lvl w:ilvl="5" w:tplc="040C0005" w:tentative="1">
      <w:start w:val="1"/>
      <w:numFmt w:val="bullet"/>
      <w:lvlText w:val=""/>
      <w:lvlJc w:val="left"/>
      <w:pPr>
        <w:ind w:left="5475" w:hanging="360"/>
      </w:pPr>
      <w:rPr>
        <w:rFonts w:ascii="Wingdings" w:hAnsi="Wingdings" w:hint="default"/>
      </w:rPr>
    </w:lvl>
    <w:lvl w:ilvl="6" w:tplc="040C0001" w:tentative="1">
      <w:start w:val="1"/>
      <w:numFmt w:val="bullet"/>
      <w:lvlText w:val=""/>
      <w:lvlJc w:val="left"/>
      <w:pPr>
        <w:ind w:left="6195" w:hanging="360"/>
      </w:pPr>
      <w:rPr>
        <w:rFonts w:ascii="Symbol" w:hAnsi="Symbol" w:hint="default"/>
      </w:rPr>
    </w:lvl>
    <w:lvl w:ilvl="7" w:tplc="040C0003" w:tentative="1">
      <w:start w:val="1"/>
      <w:numFmt w:val="bullet"/>
      <w:lvlText w:val="o"/>
      <w:lvlJc w:val="left"/>
      <w:pPr>
        <w:ind w:left="6915" w:hanging="360"/>
      </w:pPr>
      <w:rPr>
        <w:rFonts w:ascii="Courier New" w:hAnsi="Courier New" w:cs="Courier New" w:hint="default"/>
      </w:rPr>
    </w:lvl>
    <w:lvl w:ilvl="8" w:tplc="040C0005" w:tentative="1">
      <w:start w:val="1"/>
      <w:numFmt w:val="bullet"/>
      <w:lvlText w:val=""/>
      <w:lvlJc w:val="left"/>
      <w:pPr>
        <w:ind w:left="7635" w:hanging="360"/>
      </w:pPr>
      <w:rPr>
        <w:rFonts w:ascii="Wingdings" w:hAnsi="Wingdings" w:hint="default"/>
      </w:rPr>
    </w:lvl>
  </w:abstractNum>
  <w:abstractNum w:abstractNumId="13" w15:restartNumberingAfterBreak="0">
    <w:nsid w:val="43183B7C"/>
    <w:multiLevelType w:val="hybridMultilevel"/>
    <w:tmpl w:val="6598F844"/>
    <w:lvl w:ilvl="0" w:tplc="CBE6C950">
      <w:start w:val="1"/>
      <w:numFmt w:val="bullet"/>
      <w:lvlText w:val=""/>
      <w:lvlPicBulletId w:val="9"/>
      <w:lvlJc w:val="left"/>
      <w:pPr>
        <w:tabs>
          <w:tab w:val="num" w:pos="2345"/>
        </w:tabs>
        <w:ind w:left="2345" w:hanging="360"/>
      </w:pPr>
      <w:rPr>
        <w:rFonts w:ascii="Symbol" w:hAnsi="Symbol" w:hint="default"/>
      </w:rPr>
    </w:lvl>
    <w:lvl w:ilvl="1" w:tplc="A418CCB6" w:tentative="1">
      <w:start w:val="1"/>
      <w:numFmt w:val="bullet"/>
      <w:lvlText w:val=""/>
      <w:lvlJc w:val="left"/>
      <w:pPr>
        <w:tabs>
          <w:tab w:val="num" w:pos="2498"/>
        </w:tabs>
        <w:ind w:left="2498" w:hanging="360"/>
      </w:pPr>
      <w:rPr>
        <w:rFonts w:ascii="Symbol" w:hAnsi="Symbol" w:hint="default"/>
      </w:rPr>
    </w:lvl>
    <w:lvl w:ilvl="2" w:tplc="1CF8C4A8" w:tentative="1">
      <w:start w:val="1"/>
      <w:numFmt w:val="bullet"/>
      <w:lvlText w:val=""/>
      <w:lvlJc w:val="left"/>
      <w:pPr>
        <w:tabs>
          <w:tab w:val="num" w:pos="3218"/>
        </w:tabs>
        <w:ind w:left="3218" w:hanging="360"/>
      </w:pPr>
      <w:rPr>
        <w:rFonts w:ascii="Symbol" w:hAnsi="Symbol" w:hint="default"/>
      </w:rPr>
    </w:lvl>
    <w:lvl w:ilvl="3" w:tplc="EBEC3ABE" w:tentative="1">
      <w:start w:val="1"/>
      <w:numFmt w:val="bullet"/>
      <w:lvlText w:val=""/>
      <w:lvlJc w:val="left"/>
      <w:pPr>
        <w:tabs>
          <w:tab w:val="num" w:pos="3938"/>
        </w:tabs>
        <w:ind w:left="3938" w:hanging="360"/>
      </w:pPr>
      <w:rPr>
        <w:rFonts w:ascii="Symbol" w:hAnsi="Symbol" w:hint="default"/>
      </w:rPr>
    </w:lvl>
    <w:lvl w:ilvl="4" w:tplc="DF46331E" w:tentative="1">
      <w:start w:val="1"/>
      <w:numFmt w:val="bullet"/>
      <w:lvlText w:val=""/>
      <w:lvlJc w:val="left"/>
      <w:pPr>
        <w:tabs>
          <w:tab w:val="num" w:pos="4658"/>
        </w:tabs>
        <w:ind w:left="4658" w:hanging="360"/>
      </w:pPr>
      <w:rPr>
        <w:rFonts w:ascii="Symbol" w:hAnsi="Symbol" w:hint="default"/>
      </w:rPr>
    </w:lvl>
    <w:lvl w:ilvl="5" w:tplc="5E14BD16" w:tentative="1">
      <w:start w:val="1"/>
      <w:numFmt w:val="bullet"/>
      <w:lvlText w:val=""/>
      <w:lvlJc w:val="left"/>
      <w:pPr>
        <w:tabs>
          <w:tab w:val="num" w:pos="5378"/>
        </w:tabs>
        <w:ind w:left="5378" w:hanging="360"/>
      </w:pPr>
      <w:rPr>
        <w:rFonts w:ascii="Symbol" w:hAnsi="Symbol" w:hint="default"/>
      </w:rPr>
    </w:lvl>
    <w:lvl w:ilvl="6" w:tplc="A79A29CA" w:tentative="1">
      <w:start w:val="1"/>
      <w:numFmt w:val="bullet"/>
      <w:lvlText w:val=""/>
      <w:lvlJc w:val="left"/>
      <w:pPr>
        <w:tabs>
          <w:tab w:val="num" w:pos="6098"/>
        </w:tabs>
        <w:ind w:left="6098" w:hanging="360"/>
      </w:pPr>
      <w:rPr>
        <w:rFonts w:ascii="Symbol" w:hAnsi="Symbol" w:hint="default"/>
      </w:rPr>
    </w:lvl>
    <w:lvl w:ilvl="7" w:tplc="AC5A822A" w:tentative="1">
      <w:start w:val="1"/>
      <w:numFmt w:val="bullet"/>
      <w:lvlText w:val=""/>
      <w:lvlJc w:val="left"/>
      <w:pPr>
        <w:tabs>
          <w:tab w:val="num" w:pos="6818"/>
        </w:tabs>
        <w:ind w:left="6818" w:hanging="360"/>
      </w:pPr>
      <w:rPr>
        <w:rFonts w:ascii="Symbol" w:hAnsi="Symbol" w:hint="default"/>
      </w:rPr>
    </w:lvl>
    <w:lvl w:ilvl="8" w:tplc="0F825DC6" w:tentative="1">
      <w:start w:val="1"/>
      <w:numFmt w:val="bullet"/>
      <w:lvlText w:val=""/>
      <w:lvlJc w:val="left"/>
      <w:pPr>
        <w:tabs>
          <w:tab w:val="num" w:pos="7538"/>
        </w:tabs>
        <w:ind w:left="7538" w:hanging="360"/>
      </w:pPr>
      <w:rPr>
        <w:rFonts w:ascii="Symbol" w:hAnsi="Symbol" w:hint="default"/>
      </w:rPr>
    </w:lvl>
  </w:abstractNum>
  <w:abstractNum w:abstractNumId="14" w15:restartNumberingAfterBreak="0">
    <w:nsid w:val="47A30C60"/>
    <w:multiLevelType w:val="hybridMultilevel"/>
    <w:tmpl w:val="1204A96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D114DB6"/>
    <w:multiLevelType w:val="hybridMultilevel"/>
    <w:tmpl w:val="35D48288"/>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6" w15:restartNumberingAfterBreak="0">
    <w:nsid w:val="4E781305"/>
    <w:multiLevelType w:val="hybridMultilevel"/>
    <w:tmpl w:val="854E9F34"/>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7" w15:restartNumberingAfterBreak="0">
    <w:nsid w:val="4EE16664"/>
    <w:multiLevelType w:val="hybridMultilevel"/>
    <w:tmpl w:val="5632210E"/>
    <w:lvl w:ilvl="0" w:tplc="040C000D">
      <w:start w:val="1"/>
      <w:numFmt w:val="bullet"/>
      <w:lvlText w:val=""/>
      <w:lvlJc w:val="left"/>
      <w:pPr>
        <w:ind w:left="1915" w:hanging="360"/>
      </w:pPr>
      <w:rPr>
        <w:rFonts w:ascii="Wingdings" w:hAnsi="Wingdings" w:hint="default"/>
      </w:rPr>
    </w:lvl>
    <w:lvl w:ilvl="1" w:tplc="040C0003" w:tentative="1">
      <w:start w:val="1"/>
      <w:numFmt w:val="bullet"/>
      <w:lvlText w:val="o"/>
      <w:lvlJc w:val="left"/>
      <w:pPr>
        <w:ind w:left="2635" w:hanging="360"/>
      </w:pPr>
      <w:rPr>
        <w:rFonts w:ascii="Courier New" w:hAnsi="Courier New" w:cs="Courier New" w:hint="default"/>
      </w:rPr>
    </w:lvl>
    <w:lvl w:ilvl="2" w:tplc="040C0005" w:tentative="1">
      <w:start w:val="1"/>
      <w:numFmt w:val="bullet"/>
      <w:lvlText w:val=""/>
      <w:lvlJc w:val="left"/>
      <w:pPr>
        <w:ind w:left="3355" w:hanging="360"/>
      </w:pPr>
      <w:rPr>
        <w:rFonts w:ascii="Wingdings" w:hAnsi="Wingdings" w:hint="default"/>
      </w:rPr>
    </w:lvl>
    <w:lvl w:ilvl="3" w:tplc="040C0001" w:tentative="1">
      <w:start w:val="1"/>
      <w:numFmt w:val="bullet"/>
      <w:lvlText w:val=""/>
      <w:lvlJc w:val="left"/>
      <w:pPr>
        <w:ind w:left="4075" w:hanging="360"/>
      </w:pPr>
      <w:rPr>
        <w:rFonts w:ascii="Symbol" w:hAnsi="Symbol" w:hint="default"/>
      </w:rPr>
    </w:lvl>
    <w:lvl w:ilvl="4" w:tplc="040C0003" w:tentative="1">
      <w:start w:val="1"/>
      <w:numFmt w:val="bullet"/>
      <w:lvlText w:val="o"/>
      <w:lvlJc w:val="left"/>
      <w:pPr>
        <w:ind w:left="4795" w:hanging="360"/>
      </w:pPr>
      <w:rPr>
        <w:rFonts w:ascii="Courier New" w:hAnsi="Courier New" w:cs="Courier New" w:hint="default"/>
      </w:rPr>
    </w:lvl>
    <w:lvl w:ilvl="5" w:tplc="040C0005" w:tentative="1">
      <w:start w:val="1"/>
      <w:numFmt w:val="bullet"/>
      <w:lvlText w:val=""/>
      <w:lvlJc w:val="left"/>
      <w:pPr>
        <w:ind w:left="5515" w:hanging="360"/>
      </w:pPr>
      <w:rPr>
        <w:rFonts w:ascii="Wingdings" w:hAnsi="Wingdings" w:hint="default"/>
      </w:rPr>
    </w:lvl>
    <w:lvl w:ilvl="6" w:tplc="040C0001" w:tentative="1">
      <w:start w:val="1"/>
      <w:numFmt w:val="bullet"/>
      <w:lvlText w:val=""/>
      <w:lvlJc w:val="left"/>
      <w:pPr>
        <w:ind w:left="6235" w:hanging="360"/>
      </w:pPr>
      <w:rPr>
        <w:rFonts w:ascii="Symbol" w:hAnsi="Symbol" w:hint="default"/>
      </w:rPr>
    </w:lvl>
    <w:lvl w:ilvl="7" w:tplc="040C0003" w:tentative="1">
      <w:start w:val="1"/>
      <w:numFmt w:val="bullet"/>
      <w:lvlText w:val="o"/>
      <w:lvlJc w:val="left"/>
      <w:pPr>
        <w:ind w:left="6955" w:hanging="360"/>
      </w:pPr>
      <w:rPr>
        <w:rFonts w:ascii="Courier New" w:hAnsi="Courier New" w:cs="Courier New" w:hint="default"/>
      </w:rPr>
    </w:lvl>
    <w:lvl w:ilvl="8" w:tplc="040C0005" w:tentative="1">
      <w:start w:val="1"/>
      <w:numFmt w:val="bullet"/>
      <w:lvlText w:val=""/>
      <w:lvlJc w:val="left"/>
      <w:pPr>
        <w:ind w:left="7675" w:hanging="360"/>
      </w:pPr>
      <w:rPr>
        <w:rFonts w:ascii="Wingdings" w:hAnsi="Wingdings" w:hint="default"/>
      </w:rPr>
    </w:lvl>
  </w:abstractNum>
  <w:abstractNum w:abstractNumId="18" w15:restartNumberingAfterBreak="0">
    <w:nsid w:val="50BD2DE9"/>
    <w:multiLevelType w:val="hybridMultilevel"/>
    <w:tmpl w:val="D7C656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7410A9"/>
    <w:multiLevelType w:val="hybridMultilevel"/>
    <w:tmpl w:val="CDA856A2"/>
    <w:lvl w:ilvl="0" w:tplc="129A103C">
      <w:start w:val="3"/>
      <w:numFmt w:val="decimal"/>
      <w:lvlText w:val="%1."/>
      <w:lvlJc w:val="left"/>
      <w:pPr>
        <w:ind w:left="1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04C5C2">
      <w:start w:val="1"/>
      <w:numFmt w:val="lowerLetter"/>
      <w:lvlText w:val="%2"/>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DA0930">
      <w:start w:val="1"/>
      <w:numFmt w:val="lowerRoman"/>
      <w:lvlText w:val="%3"/>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03674">
      <w:start w:val="1"/>
      <w:numFmt w:val="decimal"/>
      <w:lvlText w:val="%4"/>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78BE9A">
      <w:start w:val="1"/>
      <w:numFmt w:val="lowerLetter"/>
      <w:lvlText w:val="%5"/>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202EC">
      <w:start w:val="1"/>
      <w:numFmt w:val="lowerRoman"/>
      <w:lvlText w:val="%6"/>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30CD42">
      <w:start w:val="1"/>
      <w:numFmt w:val="decimal"/>
      <w:lvlText w:val="%7"/>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CA32AC">
      <w:start w:val="1"/>
      <w:numFmt w:val="lowerLetter"/>
      <w:lvlText w:val="%8"/>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429AD8">
      <w:start w:val="1"/>
      <w:numFmt w:val="lowerRoman"/>
      <w:lvlText w:val="%9"/>
      <w:lvlJc w:val="left"/>
      <w:pPr>
        <w:ind w:left="7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E110285"/>
    <w:multiLevelType w:val="hybridMultilevel"/>
    <w:tmpl w:val="CA6ACDF0"/>
    <w:lvl w:ilvl="0" w:tplc="E4E0016A">
      <w:start w:val="7"/>
      <w:numFmt w:val="decimal"/>
      <w:lvlText w:val="%1."/>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E80C78">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802558">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EEE4BC">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6A320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4679F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683822">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1EC80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26DB5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1316414"/>
    <w:multiLevelType w:val="hybridMultilevel"/>
    <w:tmpl w:val="2A208BA0"/>
    <w:lvl w:ilvl="0" w:tplc="DD164778">
      <w:start w:val="1"/>
      <w:numFmt w:val="bullet"/>
      <w:lvlText w:val=""/>
      <w:lvlPicBulletId w:val="6"/>
      <w:lvlJc w:val="left"/>
      <w:pPr>
        <w:tabs>
          <w:tab w:val="num" w:pos="1777"/>
        </w:tabs>
        <w:ind w:left="1777" w:hanging="360"/>
      </w:pPr>
      <w:rPr>
        <w:rFonts w:ascii="Symbol" w:hAnsi="Symbol" w:hint="default"/>
      </w:rPr>
    </w:lvl>
    <w:lvl w:ilvl="1" w:tplc="341ECA92" w:tentative="1">
      <w:start w:val="1"/>
      <w:numFmt w:val="bullet"/>
      <w:lvlText w:val=""/>
      <w:lvlJc w:val="left"/>
      <w:pPr>
        <w:tabs>
          <w:tab w:val="num" w:pos="2497"/>
        </w:tabs>
        <w:ind w:left="2497" w:hanging="360"/>
      </w:pPr>
      <w:rPr>
        <w:rFonts w:ascii="Symbol" w:hAnsi="Symbol" w:hint="default"/>
      </w:rPr>
    </w:lvl>
    <w:lvl w:ilvl="2" w:tplc="DBDC35FC" w:tentative="1">
      <w:start w:val="1"/>
      <w:numFmt w:val="bullet"/>
      <w:lvlText w:val=""/>
      <w:lvlJc w:val="left"/>
      <w:pPr>
        <w:tabs>
          <w:tab w:val="num" w:pos="3217"/>
        </w:tabs>
        <w:ind w:left="3217" w:hanging="360"/>
      </w:pPr>
      <w:rPr>
        <w:rFonts w:ascii="Symbol" w:hAnsi="Symbol" w:hint="default"/>
      </w:rPr>
    </w:lvl>
    <w:lvl w:ilvl="3" w:tplc="84AC2922" w:tentative="1">
      <w:start w:val="1"/>
      <w:numFmt w:val="bullet"/>
      <w:lvlText w:val=""/>
      <w:lvlJc w:val="left"/>
      <w:pPr>
        <w:tabs>
          <w:tab w:val="num" w:pos="3937"/>
        </w:tabs>
        <w:ind w:left="3937" w:hanging="360"/>
      </w:pPr>
      <w:rPr>
        <w:rFonts w:ascii="Symbol" w:hAnsi="Symbol" w:hint="default"/>
      </w:rPr>
    </w:lvl>
    <w:lvl w:ilvl="4" w:tplc="82DCC3E2" w:tentative="1">
      <w:start w:val="1"/>
      <w:numFmt w:val="bullet"/>
      <w:lvlText w:val=""/>
      <w:lvlJc w:val="left"/>
      <w:pPr>
        <w:tabs>
          <w:tab w:val="num" w:pos="4657"/>
        </w:tabs>
        <w:ind w:left="4657" w:hanging="360"/>
      </w:pPr>
      <w:rPr>
        <w:rFonts w:ascii="Symbol" w:hAnsi="Symbol" w:hint="default"/>
      </w:rPr>
    </w:lvl>
    <w:lvl w:ilvl="5" w:tplc="270A24EC" w:tentative="1">
      <w:start w:val="1"/>
      <w:numFmt w:val="bullet"/>
      <w:lvlText w:val=""/>
      <w:lvlJc w:val="left"/>
      <w:pPr>
        <w:tabs>
          <w:tab w:val="num" w:pos="5377"/>
        </w:tabs>
        <w:ind w:left="5377" w:hanging="360"/>
      </w:pPr>
      <w:rPr>
        <w:rFonts w:ascii="Symbol" w:hAnsi="Symbol" w:hint="default"/>
      </w:rPr>
    </w:lvl>
    <w:lvl w:ilvl="6" w:tplc="DC0EB416" w:tentative="1">
      <w:start w:val="1"/>
      <w:numFmt w:val="bullet"/>
      <w:lvlText w:val=""/>
      <w:lvlJc w:val="left"/>
      <w:pPr>
        <w:tabs>
          <w:tab w:val="num" w:pos="6097"/>
        </w:tabs>
        <w:ind w:left="6097" w:hanging="360"/>
      </w:pPr>
      <w:rPr>
        <w:rFonts w:ascii="Symbol" w:hAnsi="Symbol" w:hint="default"/>
      </w:rPr>
    </w:lvl>
    <w:lvl w:ilvl="7" w:tplc="39C0CA0A" w:tentative="1">
      <w:start w:val="1"/>
      <w:numFmt w:val="bullet"/>
      <w:lvlText w:val=""/>
      <w:lvlJc w:val="left"/>
      <w:pPr>
        <w:tabs>
          <w:tab w:val="num" w:pos="6817"/>
        </w:tabs>
        <w:ind w:left="6817" w:hanging="360"/>
      </w:pPr>
      <w:rPr>
        <w:rFonts w:ascii="Symbol" w:hAnsi="Symbol" w:hint="default"/>
      </w:rPr>
    </w:lvl>
    <w:lvl w:ilvl="8" w:tplc="91947B58" w:tentative="1">
      <w:start w:val="1"/>
      <w:numFmt w:val="bullet"/>
      <w:lvlText w:val=""/>
      <w:lvlJc w:val="left"/>
      <w:pPr>
        <w:tabs>
          <w:tab w:val="num" w:pos="7537"/>
        </w:tabs>
        <w:ind w:left="7537" w:hanging="360"/>
      </w:pPr>
      <w:rPr>
        <w:rFonts w:ascii="Symbol" w:hAnsi="Symbol" w:hint="default"/>
      </w:rPr>
    </w:lvl>
  </w:abstractNum>
  <w:abstractNum w:abstractNumId="22" w15:restartNumberingAfterBreak="0">
    <w:nsid w:val="63ED3DA5"/>
    <w:multiLevelType w:val="hybridMultilevel"/>
    <w:tmpl w:val="3E0A6850"/>
    <w:lvl w:ilvl="0" w:tplc="3558D33C">
      <w:start w:val="1"/>
      <w:numFmt w:val="upperLetter"/>
      <w:lvlText w:val="%1."/>
      <w:lvlJc w:val="left"/>
      <w:pPr>
        <w:ind w:left="1502" w:hanging="360"/>
      </w:pPr>
      <w:rPr>
        <w:rFonts w:hint="default"/>
      </w:rPr>
    </w:lvl>
    <w:lvl w:ilvl="1" w:tplc="040C0019" w:tentative="1">
      <w:start w:val="1"/>
      <w:numFmt w:val="lowerLetter"/>
      <w:lvlText w:val="%2."/>
      <w:lvlJc w:val="left"/>
      <w:pPr>
        <w:ind w:left="2222" w:hanging="360"/>
      </w:pPr>
    </w:lvl>
    <w:lvl w:ilvl="2" w:tplc="040C001B" w:tentative="1">
      <w:start w:val="1"/>
      <w:numFmt w:val="lowerRoman"/>
      <w:lvlText w:val="%3."/>
      <w:lvlJc w:val="right"/>
      <w:pPr>
        <w:ind w:left="2942" w:hanging="180"/>
      </w:pPr>
    </w:lvl>
    <w:lvl w:ilvl="3" w:tplc="040C000F" w:tentative="1">
      <w:start w:val="1"/>
      <w:numFmt w:val="decimal"/>
      <w:lvlText w:val="%4."/>
      <w:lvlJc w:val="left"/>
      <w:pPr>
        <w:ind w:left="3662" w:hanging="360"/>
      </w:pPr>
    </w:lvl>
    <w:lvl w:ilvl="4" w:tplc="040C0019" w:tentative="1">
      <w:start w:val="1"/>
      <w:numFmt w:val="lowerLetter"/>
      <w:lvlText w:val="%5."/>
      <w:lvlJc w:val="left"/>
      <w:pPr>
        <w:ind w:left="4382" w:hanging="360"/>
      </w:pPr>
    </w:lvl>
    <w:lvl w:ilvl="5" w:tplc="040C001B" w:tentative="1">
      <w:start w:val="1"/>
      <w:numFmt w:val="lowerRoman"/>
      <w:lvlText w:val="%6."/>
      <w:lvlJc w:val="right"/>
      <w:pPr>
        <w:ind w:left="5102" w:hanging="180"/>
      </w:pPr>
    </w:lvl>
    <w:lvl w:ilvl="6" w:tplc="040C000F" w:tentative="1">
      <w:start w:val="1"/>
      <w:numFmt w:val="decimal"/>
      <w:lvlText w:val="%7."/>
      <w:lvlJc w:val="left"/>
      <w:pPr>
        <w:ind w:left="5822" w:hanging="360"/>
      </w:pPr>
    </w:lvl>
    <w:lvl w:ilvl="7" w:tplc="040C0019" w:tentative="1">
      <w:start w:val="1"/>
      <w:numFmt w:val="lowerLetter"/>
      <w:lvlText w:val="%8."/>
      <w:lvlJc w:val="left"/>
      <w:pPr>
        <w:ind w:left="6542" w:hanging="360"/>
      </w:pPr>
    </w:lvl>
    <w:lvl w:ilvl="8" w:tplc="040C001B" w:tentative="1">
      <w:start w:val="1"/>
      <w:numFmt w:val="lowerRoman"/>
      <w:lvlText w:val="%9."/>
      <w:lvlJc w:val="right"/>
      <w:pPr>
        <w:ind w:left="7262" w:hanging="180"/>
      </w:pPr>
    </w:lvl>
  </w:abstractNum>
  <w:abstractNum w:abstractNumId="23" w15:restartNumberingAfterBreak="0">
    <w:nsid w:val="6405615C"/>
    <w:multiLevelType w:val="hybridMultilevel"/>
    <w:tmpl w:val="81729156"/>
    <w:lvl w:ilvl="0" w:tplc="03204DC4">
      <w:start w:val="1"/>
      <w:numFmt w:val="bullet"/>
      <w:lvlText w:val=""/>
      <w:lvlPicBulletId w:val="10"/>
      <w:lvlJc w:val="left"/>
      <w:pPr>
        <w:tabs>
          <w:tab w:val="num" w:pos="2850"/>
        </w:tabs>
        <w:ind w:left="2850" w:hanging="360"/>
      </w:pPr>
      <w:rPr>
        <w:rFonts w:ascii="Symbol" w:hAnsi="Symbol" w:hint="default"/>
      </w:rPr>
    </w:lvl>
    <w:lvl w:ilvl="1" w:tplc="AEFEC6CE" w:tentative="1">
      <w:start w:val="1"/>
      <w:numFmt w:val="bullet"/>
      <w:lvlText w:val=""/>
      <w:lvlJc w:val="left"/>
      <w:pPr>
        <w:tabs>
          <w:tab w:val="num" w:pos="3570"/>
        </w:tabs>
        <w:ind w:left="3570" w:hanging="360"/>
      </w:pPr>
      <w:rPr>
        <w:rFonts w:ascii="Symbol" w:hAnsi="Symbol" w:hint="default"/>
      </w:rPr>
    </w:lvl>
    <w:lvl w:ilvl="2" w:tplc="6FCC44F0" w:tentative="1">
      <w:start w:val="1"/>
      <w:numFmt w:val="bullet"/>
      <w:lvlText w:val=""/>
      <w:lvlJc w:val="left"/>
      <w:pPr>
        <w:tabs>
          <w:tab w:val="num" w:pos="4290"/>
        </w:tabs>
        <w:ind w:left="4290" w:hanging="360"/>
      </w:pPr>
      <w:rPr>
        <w:rFonts w:ascii="Symbol" w:hAnsi="Symbol" w:hint="default"/>
      </w:rPr>
    </w:lvl>
    <w:lvl w:ilvl="3" w:tplc="3056C638" w:tentative="1">
      <w:start w:val="1"/>
      <w:numFmt w:val="bullet"/>
      <w:lvlText w:val=""/>
      <w:lvlJc w:val="left"/>
      <w:pPr>
        <w:tabs>
          <w:tab w:val="num" w:pos="5010"/>
        </w:tabs>
        <w:ind w:left="5010" w:hanging="360"/>
      </w:pPr>
      <w:rPr>
        <w:rFonts w:ascii="Symbol" w:hAnsi="Symbol" w:hint="default"/>
      </w:rPr>
    </w:lvl>
    <w:lvl w:ilvl="4" w:tplc="0E86A524" w:tentative="1">
      <w:start w:val="1"/>
      <w:numFmt w:val="bullet"/>
      <w:lvlText w:val=""/>
      <w:lvlJc w:val="left"/>
      <w:pPr>
        <w:tabs>
          <w:tab w:val="num" w:pos="5730"/>
        </w:tabs>
        <w:ind w:left="5730" w:hanging="360"/>
      </w:pPr>
      <w:rPr>
        <w:rFonts w:ascii="Symbol" w:hAnsi="Symbol" w:hint="default"/>
      </w:rPr>
    </w:lvl>
    <w:lvl w:ilvl="5" w:tplc="F8FC9488" w:tentative="1">
      <w:start w:val="1"/>
      <w:numFmt w:val="bullet"/>
      <w:lvlText w:val=""/>
      <w:lvlJc w:val="left"/>
      <w:pPr>
        <w:tabs>
          <w:tab w:val="num" w:pos="6450"/>
        </w:tabs>
        <w:ind w:left="6450" w:hanging="360"/>
      </w:pPr>
      <w:rPr>
        <w:rFonts w:ascii="Symbol" w:hAnsi="Symbol" w:hint="default"/>
      </w:rPr>
    </w:lvl>
    <w:lvl w:ilvl="6" w:tplc="C396F4B2" w:tentative="1">
      <w:start w:val="1"/>
      <w:numFmt w:val="bullet"/>
      <w:lvlText w:val=""/>
      <w:lvlJc w:val="left"/>
      <w:pPr>
        <w:tabs>
          <w:tab w:val="num" w:pos="7170"/>
        </w:tabs>
        <w:ind w:left="7170" w:hanging="360"/>
      </w:pPr>
      <w:rPr>
        <w:rFonts w:ascii="Symbol" w:hAnsi="Symbol" w:hint="default"/>
      </w:rPr>
    </w:lvl>
    <w:lvl w:ilvl="7" w:tplc="091862F2" w:tentative="1">
      <w:start w:val="1"/>
      <w:numFmt w:val="bullet"/>
      <w:lvlText w:val=""/>
      <w:lvlJc w:val="left"/>
      <w:pPr>
        <w:tabs>
          <w:tab w:val="num" w:pos="7890"/>
        </w:tabs>
        <w:ind w:left="7890" w:hanging="360"/>
      </w:pPr>
      <w:rPr>
        <w:rFonts w:ascii="Symbol" w:hAnsi="Symbol" w:hint="default"/>
      </w:rPr>
    </w:lvl>
    <w:lvl w:ilvl="8" w:tplc="4FCCBF4A" w:tentative="1">
      <w:start w:val="1"/>
      <w:numFmt w:val="bullet"/>
      <w:lvlText w:val=""/>
      <w:lvlJc w:val="left"/>
      <w:pPr>
        <w:tabs>
          <w:tab w:val="num" w:pos="8610"/>
        </w:tabs>
        <w:ind w:left="8610" w:hanging="360"/>
      </w:pPr>
      <w:rPr>
        <w:rFonts w:ascii="Symbol" w:hAnsi="Symbol" w:hint="default"/>
      </w:rPr>
    </w:lvl>
  </w:abstractNum>
  <w:abstractNum w:abstractNumId="24" w15:restartNumberingAfterBreak="0">
    <w:nsid w:val="75C14D5A"/>
    <w:multiLevelType w:val="hybridMultilevel"/>
    <w:tmpl w:val="95AEE0D6"/>
    <w:lvl w:ilvl="0" w:tplc="16A4D4C0">
      <w:start w:val="1"/>
      <w:numFmt w:val="bullet"/>
      <w:lvlText w:val=""/>
      <w:lvlPicBulletId w:val="7"/>
      <w:lvlJc w:val="left"/>
      <w:pPr>
        <w:tabs>
          <w:tab w:val="num" w:pos="1777"/>
        </w:tabs>
        <w:ind w:left="1777" w:hanging="360"/>
      </w:pPr>
      <w:rPr>
        <w:rFonts w:ascii="Symbol" w:hAnsi="Symbol" w:hint="default"/>
      </w:rPr>
    </w:lvl>
    <w:lvl w:ilvl="1" w:tplc="733088EA" w:tentative="1">
      <w:start w:val="1"/>
      <w:numFmt w:val="bullet"/>
      <w:lvlText w:val=""/>
      <w:lvlJc w:val="left"/>
      <w:pPr>
        <w:tabs>
          <w:tab w:val="num" w:pos="2923"/>
        </w:tabs>
        <w:ind w:left="2923" w:hanging="360"/>
      </w:pPr>
      <w:rPr>
        <w:rFonts w:ascii="Symbol" w:hAnsi="Symbol" w:hint="default"/>
      </w:rPr>
    </w:lvl>
    <w:lvl w:ilvl="2" w:tplc="026A1992" w:tentative="1">
      <w:start w:val="1"/>
      <w:numFmt w:val="bullet"/>
      <w:lvlText w:val=""/>
      <w:lvlJc w:val="left"/>
      <w:pPr>
        <w:tabs>
          <w:tab w:val="num" w:pos="3643"/>
        </w:tabs>
        <w:ind w:left="3643" w:hanging="360"/>
      </w:pPr>
      <w:rPr>
        <w:rFonts w:ascii="Symbol" w:hAnsi="Symbol" w:hint="default"/>
      </w:rPr>
    </w:lvl>
    <w:lvl w:ilvl="3" w:tplc="6D9C89E2" w:tentative="1">
      <w:start w:val="1"/>
      <w:numFmt w:val="bullet"/>
      <w:lvlText w:val=""/>
      <w:lvlJc w:val="left"/>
      <w:pPr>
        <w:tabs>
          <w:tab w:val="num" w:pos="4363"/>
        </w:tabs>
        <w:ind w:left="4363" w:hanging="360"/>
      </w:pPr>
      <w:rPr>
        <w:rFonts w:ascii="Symbol" w:hAnsi="Symbol" w:hint="default"/>
      </w:rPr>
    </w:lvl>
    <w:lvl w:ilvl="4" w:tplc="0C3801CA" w:tentative="1">
      <w:start w:val="1"/>
      <w:numFmt w:val="bullet"/>
      <w:lvlText w:val=""/>
      <w:lvlJc w:val="left"/>
      <w:pPr>
        <w:tabs>
          <w:tab w:val="num" w:pos="5083"/>
        </w:tabs>
        <w:ind w:left="5083" w:hanging="360"/>
      </w:pPr>
      <w:rPr>
        <w:rFonts w:ascii="Symbol" w:hAnsi="Symbol" w:hint="default"/>
      </w:rPr>
    </w:lvl>
    <w:lvl w:ilvl="5" w:tplc="10BC5518" w:tentative="1">
      <w:start w:val="1"/>
      <w:numFmt w:val="bullet"/>
      <w:lvlText w:val=""/>
      <w:lvlJc w:val="left"/>
      <w:pPr>
        <w:tabs>
          <w:tab w:val="num" w:pos="5803"/>
        </w:tabs>
        <w:ind w:left="5803" w:hanging="360"/>
      </w:pPr>
      <w:rPr>
        <w:rFonts w:ascii="Symbol" w:hAnsi="Symbol" w:hint="default"/>
      </w:rPr>
    </w:lvl>
    <w:lvl w:ilvl="6" w:tplc="D952CE04" w:tentative="1">
      <w:start w:val="1"/>
      <w:numFmt w:val="bullet"/>
      <w:lvlText w:val=""/>
      <w:lvlJc w:val="left"/>
      <w:pPr>
        <w:tabs>
          <w:tab w:val="num" w:pos="6523"/>
        </w:tabs>
        <w:ind w:left="6523" w:hanging="360"/>
      </w:pPr>
      <w:rPr>
        <w:rFonts w:ascii="Symbol" w:hAnsi="Symbol" w:hint="default"/>
      </w:rPr>
    </w:lvl>
    <w:lvl w:ilvl="7" w:tplc="0C3CA5BA" w:tentative="1">
      <w:start w:val="1"/>
      <w:numFmt w:val="bullet"/>
      <w:lvlText w:val=""/>
      <w:lvlJc w:val="left"/>
      <w:pPr>
        <w:tabs>
          <w:tab w:val="num" w:pos="7243"/>
        </w:tabs>
        <w:ind w:left="7243" w:hanging="360"/>
      </w:pPr>
      <w:rPr>
        <w:rFonts w:ascii="Symbol" w:hAnsi="Symbol" w:hint="default"/>
      </w:rPr>
    </w:lvl>
    <w:lvl w:ilvl="8" w:tplc="490E129A" w:tentative="1">
      <w:start w:val="1"/>
      <w:numFmt w:val="bullet"/>
      <w:lvlText w:val=""/>
      <w:lvlJc w:val="left"/>
      <w:pPr>
        <w:tabs>
          <w:tab w:val="num" w:pos="7963"/>
        </w:tabs>
        <w:ind w:left="7963" w:hanging="360"/>
      </w:pPr>
      <w:rPr>
        <w:rFonts w:ascii="Symbol" w:hAnsi="Symbol" w:hint="default"/>
      </w:rPr>
    </w:lvl>
  </w:abstractNum>
  <w:abstractNum w:abstractNumId="25" w15:restartNumberingAfterBreak="0">
    <w:nsid w:val="77967AC9"/>
    <w:multiLevelType w:val="hybridMultilevel"/>
    <w:tmpl w:val="93BAB99A"/>
    <w:lvl w:ilvl="0" w:tplc="0332D322">
      <w:start w:val="4"/>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083E">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033A">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CDF5C">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C0924">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A75E6">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C7630">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6DD02">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4201C">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917D89"/>
    <w:multiLevelType w:val="hybridMultilevel"/>
    <w:tmpl w:val="937C864C"/>
    <w:lvl w:ilvl="0" w:tplc="948A1E7C">
      <w:start w:val="1"/>
      <w:numFmt w:val="bullet"/>
      <w:lvlText w:val=""/>
      <w:lvlPicBulletId w:val="8"/>
      <w:lvlJc w:val="left"/>
      <w:pPr>
        <w:tabs>
          <w:tab w:val="num" w:pos="2136"/>
        </w:tabs>
        <w:ind w:left="2136" w:hanging="360"/>
      </w:pPr>
      <w:rPr>
        <w:rFonts w:ascii="Symbol" w:hAnsi="Symbol" w:hint="default"/>
      </w:rPr>
    </w:lvl>
    <w:lvl w:ilvl="1" w:tplc="F72845C6" w:tentative="1">
      <w:start w:val="1"/>
      <w:numFmt w:val="bullet"/>
      <w:lvlText w:val=""/>
      <w:lvlJc w:val="left"/>
      <w:pPr>
        <w:tabs>
          <w:tab w:val="num" w:pos="2856"/>
        </w:tabs>
        <w:ind w:left="2856" w:hanging="360"/>
      </w:pPr>
      <w:rPr>
        <w:rFonts w:ascii="Symbol" w:hAnsi="Symbol" w:hint="default"/>
      </w:rPr>
    </w:lvl>
    <w:lvl w:ilvl="2" w:tplc="122ED1EC" w:tentative="1">
      <w:start w:val="1"/>
      <w:numFmt w:val="bullet"/>
      <w:lvlText w:val=""/>
      <w:lvlJc w:val="left"/>
      <w:pPr>
        <w:tabs>
          <w:tab w:val="num" w:pos="3576"/>
        </w:tabs>
        <w:ind w:left="3576" w:hanging="360"/>
      </w:pPr>
      <w:rPr>
        <w:rFonts w:ascii="Symbol" w:hAnsi="Symbol" w:hint="default"/>
      </w:rPr>
    </w:lvl>
    <w:lvl w:ilvl="3" w:tplc="D1BE10CC" w:tentative="1">
      <w:start w:val="1"/>
      <w:numFmt w:val="bullet"/>
      <w:lvlText w:val=""/>
      <w:lvlJc w:val="left"/>
      <w:pPr>
        <w:tabs>
          <w:tab w:val="num" w:pos="4296"/>
        </w:tabs>
        <w:ind w:left="4296" w:hanging="360"/>
      </w:pPr>
      <w:rPr>
        <w:rFonts w:ascii="Symbol" w:hAnsi="Symbol" w:hint="default"/>
      </w:rPr>
    </w:lvl>
    <w:lvl w:ilvl="4" w:tplc="B1941C82" w:tentative="1">
      <w:start w:val="1"/>
      <w:numFmt w:val="bullet"/>
      <w:lvlText w:val=""/>
      <w:lvlJc w:val="left"/>
      <w:pPr>
        <w:tabs>
          <w:tab w:val="num" w:pos="5016"/>
        </w:tabs>
        <w:ind w:left="5016" w:hanging="360"/>
      </w:pPr>
      <w:rPr>
        <w:rFonts w:ascii="Symbol" w:hAnsi="Symbol" w:hint="default"/>
      </w:rPr>
    </w:lvl>
    <w:lvl w:ilvl="5" w:tplc="FAD431AC" w:tentative="1">
      <w:start w:val="1"/>
      <w:numFmt w:val="bullet"/>
      <w:lvlText w:val=""/>
      <w:lvlJc w:val="left"/>
      <w:pPr>
        <w:tabs>
          <w:tab w:val="num" w:pos="5736"/>
        </w:tabs>
        <w:ind w:left="5736" w:hanging="360"/>
      </w:pPr>
      <w:rPr>
        <w:rFonts w:ascii="Symbol" w:hAnsi="Symbol" w:hint="default"/>
      </w:rPr>
    </w:lvl>
    <w:lvl w:ilvl="6" w:tplc="DC2E8FA8" w:tentative="1">
      <w:start w:val="1"/>
      <w:numFmt w:val="bullet"/>
      <w:lvlText w:val=""/>
      <w:lvlJc w:val="left"/>
      <w:pPr>
        <w:tabs>
          <w:tab w:val="num" w:pos="6456"/>
        </w:tabs>
        <w:ind w:left="6456" w:hanging="360"/>
      </w:pPr>
      <w:rPr>
        <w:rFonts w:ascii="Symbol" w:hAnsi="Symbol" w:hint="default"/>
      </w:rPr>
    </w:lvl>
    <w:lvl w:ilvl="7" w:tplc="8932A3E6" w:tentative="1">
      <w:start w:val="1"/>
      <w:numFmt w:val="bullet"/>
      <w:lvlText w:val=""/>
      <w:lvlJc w:val="left"/>
      <w:pPr>
        <w:tabs>
          <w:tab w:val="num" w:pos="7176"/>
        </w:tabs>
        <w:ind w:left="7176" w:hanging="360"/>
      </w:pPr>
      <w:rPr>
        <w:rFonts w:ascii="Symbol" w:hAnsi="Symbol" w:hint="default"/>
      </w:rPr>
    </w:lvl>
    <w:lvl w:ilvl="8" w:tplc="3514D04A" w:tentative="1">
      <w:start w:val="1"/>
      <w:numFmt w:val="bullet"/>
      <w:lvlText w:val=""/>
      <w:lvlJc w:val="left"/>
      <w:pPr>
        <w:tabs>
          <w:tab w:val="num" w:pos="7896"/>
        </w:tabs>
        <w:ind w:left="7896" w:hanging="360"/>
      </w:pPr>
      <w:rPr>
        <w:rFonts w:ascii="Symbol" w:hAnsi="Symbol" w:hint="default"/>
      </w:rPr>
    </w:lvl>
  </w:abstractNum>
  <w:num w:numId="1">
    <w:abstractNumId w:val="8"/>
  </w:num>
  <w:num w:numId="2">
    <w:abstractNumId w:val="2"/>
  </w:num>
  <w:num w:numId="3">
    <w:abstractNumId w:val="19"/>
  </w:num>
  <w:num w:numId="4">
    <w:abstractNumId w:val="25"/>
  </w:num>
  <w:num w:numId="5">
    <w:abstractNumId w:val="4"/>
  </w:num>
  <w:num w:numId="6">
    <w:abstractNumId w:val="20"/>
  </w:num>
  <w:num w:numId="7">
    <w:abstractNumId w:val="5"/>
  </w:num>
  <w:num w:numId="8">
    <w:abstractNumId w:val="11"/>
  </w:num>
  <w:num w:numId="9">
    <w:abstractNumId w:val="3"/>
  </w:num>
  <w:num w:numId="10">
    <w:abstractNumId w:val="1"/>
  </w:num>
  <w:num w:numId="11">
    <w:abstractNumId w:val="10"/>
  </w:num>
  <w:num w:numId="12">
    <w:abstractNumId w:val="7"/>
  </w:num>
  <w:num w:numId="13">
    <w:abstractNumId w:val="9"/>
  </w:num>
  <w:num w:numId="14">
    <w:abstractNumId w:val="21"/>
  </w:num>
  <w:num w:numId="15">
    <w:abstractNumId w:val="24"/>
  </w:num>
  <w:num w:numId="16">
    <w:abstractNumId w:val="26"/>
  </w:num>
  <w:num w:numId="17">
    <w:abstractNumId w:val="13"/>
  </w:num>
  <w:num w:numId="18">
    <w:abstractNumId w:val="23"/>
  </w:num>
  <w:num w:numId="19">
    <w:abstractNumId w:val="6"/>
  </w:num>
  <w:num w:numId="20">
    <w:abstractNumId w:val="15"/>
  </w:num>
  <w:num w:numId="21">
    <w:abstractNumId w:val="17"/>
  </w:num>
  <w:num w:numId="22">
    <w:abstractNumId w:val="16"/>
  </w:num>
  <w:num w:numId="23">
    <w:abstractNumId w:val="0"/>
  </w:num>
  <w:num w:numId="24">
    <w:abstractNumId w:val="14"/>
  </w:num>
  <w:num w:numId="25">
    <w:abstractNumId w:val="12"/>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C4"/>
    <w:rsid w:val="00080D2D"/>
    <w:rsid w:val="001223C1"/>
    <w:rsid w:val="00156C14"/>
    <w:rsid w:val="0023234B"/>
    <w:rsid w:val="00273EDC"/>
    <w:rsid w:val="003A64C4"/>
    <w:rsid w:val="00422C9C"/>
    <w:rsid w:val="004465EC"/>
    <w:rsid w:val="005539AA"/>
    <w:rsid w:val="006319C0"/>
    <w:rsid w:val="007A1E0C"/>
    <w:rsid w:val="00930853"/>
    <w:rsid w:val="00A73C48"/>
    <w:rsid w:val="00D03FFC"/>
    <w:rsid w:val="00DE48AC"/>
    <w:rsid w:val="00EB3D33"/>
    <w:rsid w:val="00F077AA"/>
    <w:rsid w:val="00FB3F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4816"/>
  <w15:docId w15:val="{755EF13C-093C-4788-836A-1DF9645A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C4"/>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4">
    <w:name w:val="Outline4"/>
    <w:basedOn w:val="Normal"/>
    <w:rsid w:val="003A64C4"/>
    <w:pPr>
      <w:numPr>
        <w:ilvl w:val="3"/>
        <w:numId w:val="1"/>
      </w:numPr>
      <w:tabs>
        <w:tab w:val="num" w:pos="1872"/>
      </w:tabs>
      <w:spacing w:before="240" w:after="0" w:line="240" w:lineRule="auto"/>
      <w:ind w:left="1872" w:hanging="504"/>
    </w:pPr>
    <w:rPr>
      <w:rFonts w:ascii="Times New Roman" w:eastAsia="Times New Roman" w:hAnsi="Times New Roman" w:cs="Times New Roman"/>
      <w:kern w:val="28"/>
      <w:sz w:val="24"/>
      <w:szCs w:val="24"/>
      <w:lang w:val="en-US"/>
    </w:rPr>
  </w:style>
  <w:style w:type="paragraph" w:customStyle="1" w:styleId="Outline2">
    <w:name w:val="Outline2"/>
    <w:basedOn w:val="Normal"/>
    <w:rsid w:val="003A64C4"/>
    <w:pPr>
      <w:numPr>
        <w:ilvl w:val="1"/>
        <w:numId w:val="1"/>
      </w:numPr>
      <w:tabs>
        <w:tab w:val="clear" w:pos="1080"/>
        <w:tab w:val="num" w:pos="864"/>
      </w:tabs>
      <w:spacing w:before="240" w:after="0" w:line="240" w:lineRule="auto"/>
      <w:ind w:left="864" w:hanging="504"/>
    </w:pPr>
    <w:rPr>
      <w:rFonts w:ascii="Times New Roman" w:eastAsia="Times New Roman" w:hAnsi="Times New Roman" w:cs="Times New Roman"/>
      <w:kern w:val="28"/>
      <w:lang w:val="fr-CA"/>
    </w:rPr>
  </w:style>
  <w:style w:type="paragraph" w:customStyle="1" w:styleId="Outline3">
    <w:name w:val="Outline3"/>
    <w:basedOn w:val="Normal"/>
    <w:rsid w:val="003A64C4"/>
    <w:pPr>
      <w:numPr>
        <w:ilvl w:val="2"/>
        <w:numId w:val="1"/>
      </w:numPr>
      <w:tabs>
        <w:tab w:val="num" w:pos="1368"/>
      </w:tabs>
      <w:spacing w:before="240" w:after="0" w:line="240" w:lineRule="auto"/>
      <w:ind w:left="1368" w:hanging="504"/>
    </w:pPr>
    <w:rPr>
      <w:rFonts w:ascii="Times New Roman" w:eastAsia="Times New Roman" w:hAnsi="Times New Roman" w:cs="Times New Roman"/>
      <w:kern w:val="28"/>
      <w:lang w:val="fr-CA"/>
    </w:rPr>
  </w:style>
  <w:style w:type="paragraph" w:styleId="Textedebulles">
    <w:name w:val="Balloon Text"/>
    <w:basedOn w:val="Normal"/>
    <w:link w:val="TextedebullesCar"/>
    <w:uiPriority w:val="99"/>
    <w:semiHidden/>
    <w:unhideWhenUsed/>
    <w:rsid w:val="00422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C9C"/>
    <w:rPr>
      <w:rFonts w:ascii="Tahoma" w:eastAsiaTheme="minorEastAsia" w:hAnsi="Tahoma" w:cs="Tahoma"/>
      <w:sz w:val="16"/>
      <w:szCs w:val="16"/>
      <w:lang w:eastAsia="fr-FR"/>
    </w:rPr>
  </w:style>
  <w:style w:type="paragraph" w:styleId="Paragraphedeliste">
    <w:name w:val="List Paragraph"/>
    <w:basedOn w:val="Normal"/>
    <w:uiPriority w:val="34"/>
    <w:qFormat/>
    <w:rsid w:val="0008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2.jpeg"/><Relationship Id="rId12" Type="http://schemas.openxmlformats.org/officeDocument/2006/relationships/image" Target="media/image1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1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pswedd</dc:creator>
  <cp:keywords/>
  <dc:description/>
  <cp:lastModifiedBy>pswedd4@outlook.fr</cp:lastModifiedBy>
  <cp:revision>3</cp:revision>
  <dcterms:created xsi:type="dcterms:W3CDTF">2021-11-12T13:47:00Z</dcterms:created>
  <dcterms:modified xsi:type="dcterms:W3CDTF">2021-11-29T14:38:00Z</dcterms:modified>
</cp:coreProperties>
</file>