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C52" w:rsidRDefault="00A65C52" w:rsidP="00A65C52">
      <w:pPr>
        <w:pStyle w:val="WB"/>
        <w:numPr>
          <w:ilvl w:val="0"/>
          <w:numId w:val="0"/>
        </w:numPr>
        <w:tabs>
          <w:tab w:val="left" w:pos="720"/>
        </w:tabs>
        <w:spacing w:before="240" w:after="240"/>
        <w:jc w:val="center"/>
        <w:rPr>
          <w:rFonts w:ascii="Arial Black" w:eastAsia="Calibri" w:hAnsi="Arial Black" w:cstheme="minorHAnsi"/>
          <w:b/>
          <w:szCs w:val="22"/>
          <w:lang w:val="fr-FR"/>
        </w:rPr>
      </w:pPr>
      <w:r w:rsidRPr="00911086">
        <w:rPr>
          <w:rFonts w:ascii="Arial Black" w:eastAsia="Calibri" w:hAnsi="Arial Black" w:cstheme="minorHAnsi"/>
          <w:b/>
          <w:szCs w:val="22"/>
          <w:lang w:val="fr-FR"/>
        </w:rPr>
        <w:t>TERMES DE REFERENCES POUR LE RECRUTEMENT D’UN</w:t>
      </w:r>
      <w:r>
        <w:rPr>
          <w:rFonts w:ascii="Arial Black" w:eastAsia="Calibri" w:hAnsi="Arial Black" w:cstheme="minorHAnsi"/>
          <w:b/>
          <w:szCs w:val="22"/>
          <w:lang w:val="fr-FR"/>
        </w:rPr>
        <w:t>E</w:t>
      </w:r>
      <w:r w:rsidRPr="00911086">
        <w:rPr>
          <w:rFonts w:ascii="Arial Black" w:eastAsia="Calibri" w:hAnsi="Arial Black" w:cstheme="minorHAnsi"/>
          <w:b/>
          <w:szCs w:val="22"/>
          <w:lang w:val="fr-FR"/>
        </w:rPr>
        <w:t xml:space="preserve"> ASSISTANT</w:t>
      </w:r>
      <w:r>
        <w:rPr>
          <w:rFonts w:ascii="Arial Black" w:eastAsia="Calibri" w:hAnsi="Arial Black" w:cstheme="minorHAnsi"/>
          <w:b/>
          <w:szCs w:val="22"/>
          <w:lang w:val="fr-FR"/>
        </w:rPr>
        <w:t xml:space="preserve">E DE DIRECTION </w:t>
      </w:r>
    </w:p>
    <w:p w:rsidR="00A65C52" w:rsidRDefault="00A65C52" w:rsidP="00A65C52">
      <w:pPr>
        <w:tabs>
          <w:tab w:val="left" w:pos="0"/>
          <w:tab w:val="left" w:pos="720"/>
          <w:tab w:val="left" w:pos="1080"/>
        </w:tabs>
        <w:jc w:val="both"/>
      </w:pPr>
    </w:p>
    <w:p w:rsidR="00A65C52" w:rsidRDefault="00A65C52" w:rsidP="00A65C52">
      <w:pPr>
        <w:pStyle w:val="Titre"/>
        <w:numPr>
          <w:ilvl w:val="0"/>
          <w:numId w:val="1"/>
        </w:numPr>
        <w:spacing w:before="0"/>
        <w:jc w:val="left"/>
        <w:rPr>
          <w:rFonts w:ascii="Times New Roman" w:hAnsi="Times New Roman"/>
          <w:sz w:val="24"/>
          <w:szCs w:val="24"/>
        </w:rPr>
      </w:pPr>
      <w:r w:rsidRPr="00A65C52">
        <w:rPr>
          <w:rFonts w:ascii="Times New Roman" w:hAnsi="Times New Roman"/>
          <w:sz w:val="24"/>
          <w:szCs w:val="24"/>
        </w:rPr>
        <w:t>Contexte et Justification</w:t>
      </w:r>
    </w:p>
    <w:p w:rsidR="00A65C52" w:rsidRPr="00A65C52" w:rsidRDefault="00A65C52" w:rsidP="00A65C52">
      <w:pPr>
        <w:pStyle w:val="Titre"/>
        <w:spacing w:before="0"/>
        <w:ind w:left="720"/>
        <w:jc w:val="left"/>
        <w:rPr>
          <w:rFonts w:ascii="Times New Roman" w:hAnsi="Times New Roman"/>
          <w:sz w:val="24"/>
          <w:szCs w:val="24"/>
        </w:rPr>
      </w:pPr>
    </w:p>
    <w:p w:rsidR="00A65C52" w:rsidRPr="00A65C52" w:rsidRDefault="00A65C52" w:rsidP="00A65C52">
      <w:pPr>
        <w:pStyle w:val="Default"/>
        <w:spacing w:line="276" w:lineRule="auto"/>
        <w:jc w:val="both"/>
      </w:pPr>
      <w:r w:rsidRPr="00A65C52">
        <w:t xml:space="preserve">Dans le Sahel, la transition démographique est en retard. Alors que la mortalité infantile est en baisse, les taux de fécondité restent les plus élevés au monde. Cette situation entraine une structure d'âge défavorable qui entrave considérablement la croissance économique. Elle se traduit aussi par d’importants besoins budgétaires et crée des demandes élevées d'emplois des jeunes, et peut même, parfois contribuer à une instabilité politique potentielle. Le Sahel risque de rater le dividende démographique à moins qu’une baisse rapide de la fécondité survienne dans un avenir proche conjointement à des améliorations en matière de santé, de nutrition et d'éducation pour renforcer le capital humain. </w:t>
      </w:r>
    </w:p>
    <w:p w:rsidR="00A65C52" w:rsidRPr="00A65C52" w:rsidRDefault="00A65C52" w:rsidP="00A65C52">
      <w:pPr>
        <w:pStyle w:val="Default"/>
        <w:spacing w:line="276" w:lineRule="auto"/>
        <w:jc w:val="both"/>
      </w:pPr>
      <w:r w:rsidRPr="00A65C52">
        <w:t xml:space="preserve">Le dividende démographique se produit lors de la transition conjointe d’un niveau élevé vers un niveau bas des taux de natalité et de mortalité. Si la fécondité baisse </w:t>
      </w:r>
      <w:r w:rsidRPr="00A65C52">
        <w:rPr>
          <w:iCs/>
        </w:rPr>
        <w:t>rapidement</w:t>
      </w:r>
      <w:r w:rsidRPr="00A65C52">
        <w:t xml:space="preserve">, le changement de la structure par âge de la population qui en découle conduit à une baisse des taux de dépendance, ce qui provoque une relance potentielle de la croissance économique. La période de faible dépendance est une fenêtre d'opportunité pour créer un plus grand capital humain et une main-d’œuvre plus productive du </w:t>
      </w:r>
      <w:r w:rsidRPr="00A65C52">
        <w:rPr>
          <w:iCs/>
        </w:rPr>
        <w:t>premier dividende démographique</w:t>
      </w:r>
      <w:r w:rsidRPr="00A65C52">
        <w:t xml:space="preserve">. Les « Tigres » de l’Asie sont les meilleurs exemples de pays qui ont tiré profit avec succès du dividende démographique. Entre un quart et un tiers de la croissance économique remarquable de la Corée du Sud est attribuable au dividende démographique. </w:t>
      </w:r>
    </w:p>
    <w:p w:rsidR="00A65C52" w:rsidRPr="00A65C52" w:rsidRDefault="00A65C52" w:rsidP="00A65C52">
      <w:pPr>
        <w:pStyle w:val="Default"/>
        <w:spacing w:line="276" w:lineRule="auto"/>
        <w:jc w:val="both"/>
      </w:pPr>
      <w:r w:rsidRPr="00A65C52">
        <w:rPr>
          <w:iCs/>
        </w:rPr>
        <w:t>Accélérer la baisse de la fécondité est la première étape cruciale dans la transformation de la transition démographique d’une catastrophe potentielle à un dividende démographique</w:t>
      </w:r>
      <w:r w:rsidRPr="00A65C52">
        <w:t xml:space="preserve">. Cet effort est limité dans le temps et doit se réaliser au cours de la prochaine décennie, d'où la justification d'un niveau d’efforts supplémentaire au niveau régional en apport aux programmes nationaux en cours. </w:t>
      </w:r>
    </w:p>
    <w:p w:rsidR="00A65C52" w:rsidRPr="00A65C52" w:rsidRDefault="00A65C52" w:rsidP="00A65C52">
      <w:pPr>
        <w:jc w:val="both"/>
        <w:rPr>
          <w:rFonts w:ascii="Times New Roman" w:hAnsi="Times New Roman" w:cs="Times New Roman"/>
          <w:sz w:val="24"/>
          <w:szCs w:val="24"/>
        </w:rPr>
      </w:pPr>
      <w:r w:rsidRPr="00A65C52">
        <w:rPr>
          <w:rFonts w:ascii="Times New Roman" w:hAnsi="Times New Roman" w:cs="Times New Roman"/>
          <w:sz w:val="24"/>
          <w:szCs w:val="24"/>
        </w:rPr>
        <w:t>Pour déclencher ce dividende démographique, le Tchad a décidé de rejoindre un programme régional, qui financera un appui a trois types d’interventions : (i) autonomisation des femmes et des filles (notamment au travers de la scolarisation des filles), (ii) renforcement de l’accès des populations aux services (produits et personnels) de santé de la reproduction et (iii) développement des capacités d’analyse et de plaidoyer sur le dividende démographique.</w:t>
      </w:r>
    </w:p>
    <w:p w:rsidR="00A65C52" w:rsidRPr="00A65C52" w:rsidRDefault="00A65C52" w:rsidP="00A65C52">
      <w:pPr>
        <w:jc w:val="both"/>
        <w:rPr>
          <w:rFonts w:ascii="Times New Roman" w:hAnsi="Times New Roman" w:cs="Times New Roman"/>
          <w:sz w:val="24"/>
          <w:szCs w:val="24"/>
        </w:rPr>
      </w:pPr>
      <w:r w:rsidRPr="00A65C52">
        <w:rPr>
          <w:rFonts w:ascii="Times New Roman" w:hAnsi="Times New Roman" w:cs="Times New Roman"/>
          <w:color w:val="000000"/>
          <w:sz w:val="24"/>
          <w:szCs w:val="24"/>
        </w:rPr>
        <w:t>Le Gouvernement entend utiliser une partie des financements pour recruter un Comptable pour la mise en œuvre du projet</w:t>
      </w:r>
      <w:r w:rsidRPr="00A65C52">
        <w:rPr>
          <w:rFonts w:ascii="Times New Roman" w:eastAsia="Arial Unicode MS" w:hAnsi="Times New Roman" w:cs="Times New Roman"/>
          <w:color w:val="000000"/>
          <w:sz w:val="24"/>
          <w:szCs w:val="24"/>
        </w:rPr>
        <w:t xml:space="preserve">. </w:t>
      </w:r>
    </w:p>
    <w:p w:rsidR="00A65C52" w:rsidRPr="00A65C52" w:rsidRDefault="00A65C52" w:rsidP="00A65C52">
      <w:pPr>
        <w:numPr>
          <w:ilvl w:val="0"/>
          <w:numId w:val="1"/>
        </w:numPr>
        <w:spacing w:after="0"/>
        <w:jc w:val="both"/>
        <w:rPr>
          <w:rFonts w:ascii="Times New Roman" w:hAnsi="Times New Roman" w:cs="Times New Roman"/>
          <w:b/>
          <w:sz w:val="24"/>
          <w:szCs w:val="24"/>
        </w:rPr>
      </w:pPr>
      <w:r w:rsidRPr="00A65C52">
        <w:rPr>
          <w:rFonts w:ascii="Times New Roman" w:hAnsi="Times New Roman" w:cs="Times New Roman"/>
          <w:b/>
          <w:sz w:val="24"/>
          <w:szCs w:val="24"/>
        </w:rPr>
        <w:t>Mandat de l’Assistante de Direction</w:t>
      </w:r>
    </w:p>
    <w:p w:rsidR="00A65C52" w:rsidRPr="00A65C52" w:rsidRDefault="00A65C52" w:rsidP="00A65C52">
      <w:pPr>
        <w:jc w:val="both"/>
        <w:rPr>
          <w:rFonts w:ascii="Times New Roman" w:hAnsi="Times New Roman" w:cs="Times New Roman"/>
          <w:sz w:val="24"/>
          <w:szCs w:val="24"/>
        </w:rPr>
      </w:pPr>
      <w:r w:rsidRPr="00A65C52">
        <w:rPr>
          <w:rFonts w:ascii="Times New Roman" w:hAnsi="Times New Roman" w:cs="Times New Roman"/>
          <w:bCs/>
          <w:snapToGrid w:val="0"/>
          <w:sz w:val="24"/>
          <w:szCs w:val="24"/>
          <w:lang w:eastAsia="en-GB"/>
        </w:rPr>
        <w:t xml:space="preserve">Elle sera responsable de la gestion des ressources provenant de l’IDA avec les </w:t>
      </w:r>
      <w:r w:rsidRPr="00A65C52">
        <w:rPr>
          <w:rFonts w:ascii="Times New Roman" w:hAnsi="Times New Roman" w:cs="Times New Roman"/>
          <w:sz w:val="24"/>
          <w:szCs w:val="24"/>
        </w:rPr>
        <w:t xml:space="preserve"> fonctions  suivantes :</w:t>
      </w:r>
    </w:p>
    <w:p w:rsidR="00A65C52" w:rsidRPr="00A65C52" w:rsidRDefault="00A65C52" w:rsidP="00A65C52">
      <w:pPr>
        <w:jc w:val="both"/>
        <w:rPr>
          <w:rFonts w:ascii="Times New Roman" w:hAnsi="Times New Roman" w:cs="Times New Roman"/>
          <w:sz w:val="24"/>
          <w:szCs w:val="24"/>
        </w:rPr>
      </w:pPr>
    </w:p>
    <w:p w:rsidR="00A65C52" w:rsidRPr="00A65C52" w:rsidRDefault="00A65C52" w:rsidP="00A65C52">
      <w:pPr>
        <w:pStyle w:val="Paragraphedeliste"/>
        <w:numPr>
          <w:ilvl w:val="0"/>
          <w:numId w:val="2"/>
        </w:numPr>
        <w:spacing w:after="0" w:line="240" w:lineRule="auto"/>
        <w:jc w:val="both"/>
        <w:rPr>
          <w:rFonts w:ascii="Times New Roman" w:hAnsi="Times New Roman"/>
          <w:sz w:val="24"/>
          <w:szCs w:val="24"/>
        </w:rPr>
      </w:pPr>
      <w:r w:rsidRPr="00A65C52">
        <w:rPr>
          <w:rFonts w:ascii="Times New Roman" w:hAnsi="Times New Roman"/>
          <w:sz w:val="24"/>
          <w:szCs w:val="24"/>
        </w:rPr>
        <w:lastRenderedPageBreak/>
        <w:t>Assurer la responsabilité du secrétariat de direction, notamment la saisie et le traitement et le suivi du courrier relevant du départ et de l’arrivée ;</w:t>
      </w:r>
    </w:p>
    <w:p w:rsidR="00A65C52" w:rsidRPr="00A65C52" w:rsidRDefault="00A65C52" w:rsidP="00A65C52">
      <w:pPr>
        <w:pStyle w:val="Paragraphedeliste"/>
        <w:numPr>
          <w:ilvl w:val="0"/>
          <w:numId w:val="2"/>
        </w:numPr>
        <w:spacing w:after="0" w:line="240" w:lineRule="auto"/>
        <w:jc w:val="both"/>
        <w:rPr>
          <w:rFonts w:ascii="Times New Roman" w:hAnsi="Times New Roman"/>
          <w:sz w:val="24"/>
          <w:szCs w:val="24"/>
        </w:rPr>
      </w:pPr>
      <w:r w:rsidRPr="00A65C52">
        <w:rPr>
          <w:rFonts w:ascii="Times New Roman" w:hAnsi="Times New Roman"/>
          <w:sz w:val="24"/>
          <w:szCs w:val="24"/>
        </w:rPr>
        <w:t>Tenir les calendriers des réunions et des rendez- vous du coordonnateur, leur mise à jour ;</w:t>
      </w:r>
    </w:p>
    <w:p w:rsidR="00A65C52" w:rsidRPr="00A65C52" w:rsidRDefault="00A65C52" w:rsidP="00A65C52">
      <w:pPr>
        <w:pStyle w:val="Paragraphedeliste"/>
        <w:numPr>
          <w:ilvl w:val="0"/>
          <w:numId w:val="2"/>
        </w:numPr>
        <w:spacing w:after="0" w:line="240" w:lineRule="auto"/>
        <w:jc w:val="both"/>
        <w:rPr>
          <w:rFonts w:ascii="Times New Roman" w:hAnsi="Times New Roman"/>
          <w:sz w:val="24"/>
          <w:szCs w:val="24"/>
        </w:rPr>
      </w:pPr>
      <w:r w:rsidRPr="00A65C52">
        <w:rPr>
          <w:rFonts w:ascii="Times New Roman" w:hAnsi="Times New Roman"/>
          <w:sz w:val="24"/>
          <w:szCs w:val="24"/>
        </w:rPr>
        <w:t>Assurer la réception, l’enregistrement, la reproduction, la reliure, la ventilation et la transmission des courriers et dossiers cotés aux services compétents ;</w:t>
      </w:r>
    </w:p>
    <w:p w:rsidR="00A65C52" w:rsidRPr="00A65C52" w:rsidRDefault="00A65C52" w:rsidP="00A65C52">
      <w:pPr>
        <w:pStyle w:val="Paragraphedeliste"/>
        <w:numPr>
          <w:ilvl w:val="0"/>
          <w:numId w:val="2"/>
        </w:numPr>
        <w:spacing w:after="0" w:line="240" w:lineRule="auto"/>
        <w:jc w:val="both"/>
        <w:rPr>
          <w:rFonts w:ascii="Times New Roman" w:hAnsi="Times New Roman"/>
          <w:sz w:val="24"/>
          <w:szCs w:val="24"/>
        </w:rPr>
      </w:pPr>
      <w:r w:rsidRPr="00A65C52">
        <w:rPr>
          <w:rFonts w:ascii="Times New Roman" w:hAnsi="Times New Roman"/>
          <w:sz w:val="24"/>
          <w:szCs w:val="24"/>
        </w:rPr>
        <w:t>Assurer la gestion des appels téléphoniques et du courrier entrant et sortant ;</w:t>
      </w:r>
    </w:p>
    <w:p w:rsidR="00A65C52" w:rsidRPr="00A65C52" w:rsidRDefault="00A65C52" w:rsidP="00A65C52">
      <w:pPr>
        <w:pStyle w:val="Paragraphedeliste"/>
        <w:numPr>
          <w:ilvl w:val="0"/>
          <w:numId w:val="2"/>
        </w:numPr>
        <w:spacing w:after="0" w:line="240" w:lineRule="auto"/>
        <w:jc w:val="both"/>
        <w:rPr>
          <w:rFonts w:ascii="Times New Roman" w:hAnsi="Times New Roman"/>
          <w:sz w:val="24"/>
          <w:szCs w:val="24"/>
        </w:rPr>
      </w:pPr>
      <w:r w:rsidRPr="00A65C52">
        <w:rPr>
          <w:rFonts w:ascii="Times New Roman" w:hAnsi="Times New Roman"/>
          <w:sz w:val="24"/>
          <w:szCs w:val="24"/>
        </w:rPr>
        <w:t>Faire la rédaction des procès- verbaux et compte rendus des ateliers et des réunions relatives au projet ;</w:t>
      </w:r>
    </w:p>
    <w:p w:rsidR="00A65C52" w:rsidRPr="00A65C52" w:rsidRDefault="00A65C52" w:rsidP="00A65C52">
      <w:pPr>
        <w:pStyle w:val="Paragraphedeliste"/>
        <w:numPr>
          <w:ilvl w:val="0"/>
          <w:numId w:val="2"/>
        </w:numPr>
        <w:spacing w:after="0" w:line="240" w:lineRule="auto"/>
        <w:jc w:val="both"/>
        <w:rPr>
          <w:rFonts w:ascii="Times New Roman" w:hAnsi="Times New Roman"/>
          <w:sz w:val="24"/>
          <w:szCs w:val="24"/>
        </w:rPr>
      </w:pPr>
      <w:r w:rsidRPr="00A65C52">
        <w:rPr>
          <w:rFonts w:ascii="Times New Roman" w:hAnsi="Times New Roman"/>
          <w:sz w:val="24"/>
          <w:szCs w:val="24"/>
        </w:rPr>
        <w:t>Accueillir et orienter des visiteurs auprès des services concernés ;</w:t>
      </w:r>
    </w:p>
    <w:p w:rsidR="00A65C52" w:rsidRPr="00A65C52" w:rsidRDefault="00A65C52" w:rsidP="00A65C52">
      <w:pPr>
        <w:pStyle w:val="Paragraphedeliste"/>
        <w:numPr>
          <w:ilvl w:val="0"/>
          <w:numId w:val="2"/>
        </w:numPr>
        <w:spacing w:after="0" w:line="240" w:lineRule="auto"/>
        <w:jc w:val="both"/>
        <w:rPr>
          <w:rFonts w:ascii="Times New Roman" w:hAnsi="Times New Roman"/>
          <w:sz w:val="24"/>
          <w:szCs w:val="24"/>
        </w:rPr>
      </w:pPr>
      <w:r w:rsidRPr="00A65C52">
        <w:rPr>
          <w:rFonts w:ascii="Times New Roman" w:hAnsi="Times New Roman"/>
          <w:sz w:val="24"/>
          <w:szCs w:val="24"/>
        </w:rPr>
        <w:t>Assurer la conservation, l’archivage et le classement des documents et pièces administratives du projet, notamment l’élaboration et l’harmonisation du classement par composante et selon les différents interlocuteurs du projet </w:t>
      </w:r>
    </w:p>
    <w:p w:rsidR="00A65C52" w:rsidRPr="00A65C52" w:rsidRDefault="00A65C52" w:rsidP="00A65C52">
      <w:pPr>
        <w:pStyle w:val="Paragraphedeliste"/>
        <w:numPr>
          <w:ilvl w:val="0"/>
          <w:numId w:val="2"/>
        </w:numPr>
        <w:spacing w:after="0" w:line="240" w:lineRule="auto"/>
        <w:jc w:val="both"/>
        <w:rPr>
          <w:rFonts w:ascii="Times New Roman" w:hAnsi="Times New Roman"/>
          <w:sz w:val="24"/>
          <w:szCs w:val="24"/>
        </w:rPr>
      </w:pPr>
      <w:r w:rsidRPr="00A65C52">
        <w:rPr>
          <w:rFonts w:ascii="Times New Roman" w:hAnsi="Times New Roman"/>
          <w:sz w:val="24"/>
          <w:szCs w:val="24"/>
        </w:rPr>
        <w:t>Assurer la bonne gestion du matériel informatique  relevant de sa compétence ;</w:t>
      </w:r>
    </w:p>
    <w:p w:rsidR="00A65C52" w:rsidRPr="00A65C52" w:rsidRDefault="00A65C52" w:rsidP="00A65C52">
      <w:pPr>
        <w:pStyle w:val="Paragraphedeliste"/>
        <w:numPr>
          <w:ilvl w:val="0"/>
          <w:numId w:val="2"/>
        </w:numPr>
        <w:spacing w:after="0" w:line="240" w:lineRule="auto"/>
        <w:jc w:val="both"/>
        <w:rPr>
          <w:rFonts w:ascii="Times New Roman" w:hAnsi="Times New Roman"/>
          <w:sz w:val="24"/>
          <w:szCs w:val="24"/>
        </w:rPr>
      </w:pPr>
      <w:r w:rsidRPr="00A65C52">
        <w:rPr>
          <w:rFonts w:ascii="Times New Roman" w:hAnsi="Times New Roman"/>
          <w:sz w:val="24"/>
          <w:szCs w:val="24"/>
        </w:rPr>
        <w:t>Assurer la réception  et la distribution des différentes journaux ;</w:t>
      </w:r>
    </w:p>
    <w:p w:rsidR="00A65C52" w:rsidRPr="00A65C52" w:rsidRDefault="00A65C52" w:rsidP="00A65C52">
      <w:pPr>
        <w:pStyle w:val="Paragraphedeliste"/>
        <w:numPr>
          <w:ilvl w:val="0"/>
          <w:numId w:val="2"/>
        </w:numPr>
        <w:spacing w:after="0" w:line="240" w:lineRule="auto"/>
        <w:jc w:val="both"/>
        <w:rPr>
          <w:rFonts w:ascii="Times New Roman" w:hAnsi="Times New Roman"/>
          <w:sz w:val="24"/>
          <w:szCs w:val="24"/>
        </w:rPr>
      </w:pPr>
      <w:r w:rsidRPr="00A65C52">
        <w:rPr>
          <w:rFonts w:ascii="Times New Roman" w:hAnsi="Times New Roman"/>
          <w:sz w:val="24"/>
          <w:szCs w:val="24"/>
        </w:rPr>
        <w:t>Assurer l’édition, la reproduction et la distribution des DAO/DC/DP et autres dossiers de la commission Spéciale de passation des marchés du Projet ;</w:t>
      </w:r>
    </w:p>
    <w:p w:rsidR="00A65C52" w:rsidRPr="00A65C52" w:rsidRDefault="00A65C52" w:rsidP="00A65C52">
      <w:pPr>
        <w:pStyle w:val="Paragraphedeliste"/>
        <w:numPr>
          <w:ilvl w:val="0"/>
          <w:numId w:val="2"/>
        </w:numPr>
        <w:spacing w:after="0" w:line="240" w:lineRule="auto"/>
        <w:jc w:val="both"/>
        <w:rPr>
          <w:rFonts w:ascii="Times New Roman" w:hAnsi="Times New Roman"/>
          <w:sz w:val="24"/>
          <w:szCs w:val="24"/>
        </w:rPr>
      </w:pPr>
      <w:r w:rsidRPr="00A65C52">
        <w:rPr>
          <w:rFonts w:ascii="Times New Roman" w:hAnsi="Times New Roman"/>
          <w:sz w:val="24"/>
          <w:szCs w:val="24"/>
        </w:rPr>
        <w:t>Assurer la mise à jour, sur une base mensuelles des informations relatives au projet pour la sauvegarde et sur le site WEB du projet ;</w:t>
      </w:r>
    </w:p>
    <w:p w:rsidR="00A65C52" w:rsidRPr="00A65C52" w:rsidRDefault="00A65C52" w:rsidP="00A65C52">
      <w:pPr>
        <w:pStyle w:val="Paragraphedeliste"/>
        <w:numPr>
          <w:ilvl w:val="0"/>
          <w:numId w:val="2"/>
        </w:numPr>
        <w:spacing w:after="0" w:line="240" w:lineRule="auto"/>
        <w:jc w:val="both"/>
        <w:rPr>
          <w:rFonts w:ascii="Times New Roman" w:hAnsi="Times New Roman"/>
          <w:sz w:val="24"/>
          <w:szCs w:val="24"/>
        </w:rPr>
      </w:pPr>
      <w:r w:rsidRPr="00A65C52">
        <w:rPr>
          <w:rFonts w:ascii="Times New Roman" w:hAnsi="Times New Roman"/>
          <w:sz w:val="24"/>
          <w:szCs w:val="24"/>
        </w:rPr>
        <w:t>Veiller à la réception des offres, l’enregistrement et la délivrance des accusés de réception aux soumissionnaires ,l’organisation de l’animation du système d’enregistrement dans les registres et de suivi des dossiers des DAO/DC/DP/AMI et autres marchés au sein du projet ;</w:t>
      </w:r>
    </w:p>
    <w:p w:rsidR="00A65C52" w:rsidRPr="00A65C52" w:rsidRDefault="00A65C52" w:rsidP="00A65C52">
      <w:pPr>
        <w:pStyle w:val="Paragraphedeliste"/>
        <w:numPr>
          <w:ilvl w:val="0"/>
          <w:numId w:val="2"/>
        </w:numPr>
        <w:spacing w:after="0" w:line="240" w:lineRule="auto"/>
        <w:jc w:val="both"/>
        <w:rPr>
          <w:rFonts w:ascii="Times New Roman" w:hAnsi="Times New Roman"/>
          <w:sz w:val="24"/>
          <w:szCs w:val="24"/>
        </w:rPr>
      </w:pPr>
      <w:r w:rsidRPr="00A65C52">
        <w:rPr>
          <w:rFonts w:ascii="Times New Roman" w:hAnsi="Times New Roman"/>
          <w:sz w:val="24"/>
          <w:szCs w:val="24"/>
        </w:rPr>
        <w:t xml:space="preserve">Assurer l’exécution de toute autre tâche à elle confiée par les autres Responsables du projet (Coordonnateur et autres Responsables Techniques) ; </w:t>
      </w:r>
    </w:p>
    <w:p w:rsidR="00A65C52" w:rsidRPr="00A65C52" w:rsidRDefault="00A65C52" w:rsidP="00A65C52">
      <w:pPr>
        <w:pStyle w:val="Paragraphedeliste"/>
        <w:numPr>
          <w:ilvl w:val="0"/>
          <w:numId w:val="2"/>
        </w:numPr>
        <w:spacing w:after="0" w:line="240" w:lineRule="auto"/>
        <w:jc w:val="both"/>
        <w:rPr>
          <w:rFonts w:ascii="Times New Roman" w:hAnsi="Times New Roman"/>
          <w:sz w:val="24"/>
          <w:szCs w:val="24"/>
        </w:rPr>
      </w:pPr>
      <w:r w:rsidRPr="00A65C52">
        <w:rPr>
          <w:rFonts w:ascii="Times New Roman" w:hAnsi="Times New Roman"/>
          <w:sz w:val="24"/>
          <w:szCs w:val="24"/>
        </w:rPr>
        <w:t>Gérer la petite caisse du projet.</w:t>
      </w:r>
    </w:p>
    <w:p w:rsidR="00A65C52" w:rsidRPr="00A65C52" w:rsidRDefault="00A65C52" w:rsidP="00A65C52">
      <w:pPr>
        <w:rPr>
          <w:rFonts w:ascii="Times New Roman" w:hAnsi="Times New Roman" w:cs="Times New Roman"/>
          <w:sz w:val="24"/>
          <w:szCs w:val="24"/>
        </w:rPr>
      </w:pPr>
    </w:p>
    <w:p w:rsidR="00A65C52" w:rsidRPr="00A65C52" w:rsidRDefault="00A65C52" w:rsidP="00A65C52">
      <w:pPr>
        <w:pStyle w:val="Paragraphedeliste"/>
        <w:widowControl w:val="0"/>
        <w:numPr>
          <w:ilvl w:val="0"/>
          <w:numId w:val="1"/>
        </w:numPr>
        <w:spacing w:line="300" w:lineRule="exact"/>
        <w:jc w:val="both"/>
        <w:rPr>
          <w:rFonts w:ascii="Times New Roman" w:hAnsi="Times New Roman"/>
          <w:b/>
          <w:sz w:val="24"/>
          <w:szCs w:val="24"/>
        </w:rPr>
      </w:pPr>
      <w:r w:rsidRPr="00A65C52">
        <w:rPr>
          <w:rFonts w:ascii="Times New Roman" w:hAnsi="Times New Roman"/>
          <w:b/>
          <w:sz w:val="24"/>
          <w:szCs w:val="24"/>
        </w:rPr>
        <w:t>Qualifications</w:t>
      </w:r>
    </w:p>
    <w:p w:rsidR="00A65C52" w:rsidRPr="00A65C52" w:rsidRDefault="00A65C52" w:rsidP="00A65C52">
      <w:pPr>
        <w:rPr>
          <w:rFonts w:ascii="Times New Roman" w:hAnsi="Times New Roman" w:cs="Times New Roman"/>
          <w:sz w:val="24"/>
          <w:szCs w:val="24"/>
        </w:rPr>
      </w:pPr>
      <w:r w:rsidRPr="00A65C52">
        <w:rPr>
          <w:rFonts w:ascii="Times New Roman" w:hAnsi="Times New Roman" w:cs="Times New Roman"/>
          <w:sz w:val="24"/>
          <w:szCs w:val="24"/>
        </w:rPr>
        <w:t>L’Assistante de Direction devra  avoir:</w:t>
      </w:r>
    </w:p>
    <w:p w:rsidR="00A65C52" w:rsidRPr="00A65C52" w:rsidRDefault="00A65C52" w:rsidP="00A65C52">
      <w:pPr>
        <w:pStyle w:val="Paragraphedeliste"/>
        <w:numPr>
          <w:ilvl w:val="0"/>
          <w:numId w:val="3"/>
        </w:numPr>
        <w:spacing w:after="0" w:line="240" w:lineRule="auto"/>
        <w:jc w:val="both"/>
        <w:rPr>
          <w:rFonts w:ascii="Times New Roman" w:hAnsi="Times New Roman"/>
          <w:sz w:val="24"/>
          <w:szCs w:val="24"/>
        </w:rPr>
      </w:pPr>
      <w:r w:rsidRPr="00A65C52">
        <w:rPr>
          <w:rFonts w:ascii="Times New Roman" w:hAnsi="Times New Roman"/>
          <w:sz w:val="24"/>
          <w:szCs w:val="24"/>
        </w:rPr>
        <w:t>Au moins un Brevet de Technicien supérieur(BTS) en Secrétariat de Direction ;</w:t>
      </w:r>
    </w:p>
    <w:p w:rsidR="00A65C52" w:rsidRPr="00A65C52" w:rsidRDefault="00A65C52" w:rsidP="00A65C52">
      <w:pPr>
        <w:pStyle w:val="Paragraphedeliste"/>
        <w:numPr>
          <w:ilvl w:val="0"/>
          <w:numId w:val="3"/>
        </w:numPr>
        <w:spacing w:after="0" w:line="240" w:lineRule="auto"/>
        <w:jc w:val="both"/>
        <w:rPr>
          <w:rFonts w:ascii="Times New Roman" w:hAnsi="Times New Roman"/>
          <w:sz w:val="24"/>
          <w:szCs w:val="24"/>
        </w:rPr>
      </w:pPr>
      <w:r w:rsidRPr="00A65C52">
        <w:rPr>
          <w:rFonts w:ascii="Times New Roman" w:hAnsi="Times New Roman"/>
          <w:sz w:val="24"/>
          <w:szCs w:val="24"/>
        </w:rPr>
        <w:t xml:space="preserve"> Une expérience professionnelle  d’au moins  3 années dans une structure publique ou privée, une expérience dans la gestion d’un projet  financé par les bailleurs internationaux dont notamment, la Banque mondiale, sera fortement apprécié ;</w:t>
      </w:r>
    </w:p>
    <w:p w:rsidR="00A65C52" w:rsidRPr="00A65C52" w:rsidRDefault="00A65C52" w:rsidP="00A65C52">
      <w:pPr>
        <w:pStyle w:val="Paragraphedeliste"/>
        <w:numPr>
          <w:ilvl w:val="0"/>
          <w:numId w:val="3"/>
        </w:numPr>
        <w:spacing w:after="0" w:line="240" w:lineRule="auto"/>
        <w:jc w:val="both"/>
        <w:rPr>
          <w:rFonts w:ascii="Times New Roman" w:hAnsi="Times New Roman"/>
          <w:sz w:val="24"/>
          <w:szCs w:val="24"/>
        </w:rPr>
      </w:pPr>
      <w:r w:rsidRPr="00A65C52">
        <w:rPr>
          <w:rFonts w:ascii="Times New Roman" w:hAnsi="Times New Roman"/>
          <w:sz w:val="24"/>
          <w:szCs w:val="24"/>
        </w:rPr>
        <w:t>Une facilité  rédactionnelle et une maîtrise de l’orthographe française;</w:t>
      </w:r>
    </w:p>
    <w:p w:rsidR="00A65C52" w:rsidRPr="00A65C52" w:rsidRDefault="00A65C52" w:rsidP="00A65C52">
      <w:pPr>
        <w:pStyle w:val="Paragraphedeliste"/>
        <w:numPr>
          <w:ilvl w:val="0"/>
          <w:numId w:val="3"/>
        </w:numPr>
        <w:spacing w:after="0" w:line="240" w:lineRule="auto"/>
        <w:jc w:val="both"/>
        <w:rPr>
          <w:rFonts w:ascii="Times New Roman" w:hAnsi="Times New Roman"/>
          <w:sz w:val="24"/>
          <w:szCs w:val="24"/>
        </w:rPr>
      </w:pPr>
      <w:r w:rsidRPr="00A65C52">
        <w:rPr>
          <w:rFonts w:ascii="Times New Roman" w:hAnsi="Times New Roman"/>
          <w:sz w:val="24"/>
          <w:szCs w:val="24"/>
        </w:rPr>
        <w:t>Une maîtrise parfaite du Français et de l’Anglais ;</w:t>
      </w:r>
    </w:p>
    <w:p w:rsidR="00A65C52" w:rsidRPr="00A65C52" w:rsidRDefault="00A65C52" w:rsidP="00A65C52">
      <w:pPr>
        <w:pStyle w:val="Paragraphedeliste"/>
        <w:numPr>
          <w:ilvl w:val="0"/>
          <w:numId w:val="3"/>
        </w:numPr>
        <w:spacing w:after="0" w:line="240" w:lineRule="auto"/>
        <w:jc w:val="both"/>
        <w:rPr>
          <w:rFonts w:ascii="Times New Roman" w:hAnsi="Times New Roman"/>
          <w:sz w:val="24"/>
          <w:szCs w:val="24"/>
        </w:rPr>
      </w:pPr>
      <w:r w:rsidRPr="00A65C52">
        <w:rPr>
          <w:rFonts w:ascii="Times New Roman" w:hAnsi="Times New Roman"/>
          <w:sz w:val="24"/>
          <w:szCs w:val="24"/>
        </w:rPr>
        <w:t xml:space="preserve"> Une maîtrise des logiciels courants (Microsoft Word, Excel, Powerpoint, Adobe page Maker, Publisher, Internet….) ;</w:t>
      </w:r>
    </w:p>
    <w:p w:rsidR="00A65C52" w:rsidRPr="00A65C52" w:rsidRDefault="00A65C52" w:rsidP="00A65C52">
      <w:pPr>
        <w:pStyle w:val="Paragraphedeliste"/>
        <w:numPr>
          <w:ilvl w:val="0"/>
          <w:numId w:val="3"/>
        </w:numPr>
        <w:spacing w:after="0" w:line="240" w:lineRule="auto"/>
        <w:jc w:val="both"/>
        <w:rPr>
          <w:rFonts w:ascii="Times New Roman" w:hAnsi="Times New Roman"/>
          <w:sz w:val="24"/>
          <w:szCs w:val="24"/>
        </w:rPr>
      </w:pPr>
      <w:r w:rsidRPr="00A65C52">
        <w:rPr>
          <w:rFonts w:ascii="Times New Roman" w:hAnsi="Times New Roman"/>
          <w:sz w:val="24"/>
          <w:szCs w:val="24"/>
        </w:rPr>
        <w:t xml:space="preserve"> Une bonne connaissance de la gestion des projets ;</w:t>
      </w:r>
    </w:p>
    <w:p w:rsidR="00A65C52" w:rsidRPr="00A65C52" w:rsidRDefault="00A65C52" w:rsidP="00A65C52">
      <w:pPr>
        <w:pStyle w:val="Paragraphedeliste"/>
        <w:numPr>
          <w:ilvl w:val="0"/>
          <w:numId w:val="3"/>
        </w:numPr>
        <w:spacing w:after="0" w:line="240" w:lineRule="auto"/>
        <w:jc w:val="both"/>
        <w:rPr>
          <w:rFonts w:ascii="Times New Roman" w:hAnsi="Times New Roman"/>
          <w:sz w:val="24"/>
          <w:szCs w:val="24"/>
        </w:rPr>
      </w:pPr>
      <w:r w:rsidRPr="00A65C52">
        <w:rPr>
          <w:rFonts w:ascii="Times New Roman" w:hAnsi="Times New Roman"/>
          <w:sz w:val="24"/>
          <w:szCs w:val="24"/>
        </w:rPr>
        <w:t>Un esprit d’initiative ;</w:t>
      </w:r>
    </w:p>
    <w:p w:rsidR="00A65C52" w:rsidRPr="00A65C52" w:rsidRDefault="00A65C52" w:rsidP="00A65C52">
      <w:pPr>
        <w:pStyle w:val="Paragraphedeliste"/>
        <w:numPr>
          <w:ilvl w:val="0"/>
          <w:numId w:val="3"/>
        </w:numPr>
        <w:spacing w:after="0" w:line="240" w:lineRule="auto"/>
        <w:jc w:val="both"/>
        <w:rPr>
          <w:rFonts w:ascii="Times New Roman" w:hAnsi="Times New Roman"/>
          <w:sz w:val="24"/>
          <w:szCs w:val="24"/>
        </w:rPr>
      </w:pPr>
      <w:r w:rsidRPr="00A65C52">
        <w:rPr>
          <w:rFonts w:ascii="Times New Roman" w:hAnsi="Times New Roman"/>
          <w:sz w:val="24"/>
          <w:szCs w:val="24"/>
        </w:rPr>
        <w:t>Une autonome et force de proposition ;</w:t>
      </w:r>
    </w:p>
    <w:p w:rsidR="00A65C52" w:rsidRPr="00A65C52" w:rsidRDefault="00A65C52" w:rsidP="00A65C52">
      <w:pPr>
        <w:pStyle w:val="Paragraphedeliste"/>
        <w:numPr>
          <w:ilvl w:val="0"/>
          <w:numId w:val="3"/>
        </w:numPr>
        <w:spacing w:after="0" w:line="240" w:lineRule="auto"/>
        <w:jc w:val="both"/>
        <w:rPr>
          <w:rFonts w:ascii="Times New Roman" w:hAnsi="Times New Roman"/>
          <w:sz w:val="24"/>
          <w:szCs w:val="24"/>
        </w:rPr>
      </w:pPr>
      <w:r w:rsidRPr="00A65C52">
        <w:rPr>
          <w:rFonts w:ascii="Times New Roman" w:hAnsi="Times New Roman"/>
          <w:sz w:val="24"/>
          <w:szCs w:val="24"/>
        </w:rPr>
        <w:t>Une Organisation appropriée du travail, et respect des délais précis ;</w:t>
      </w:r>
    </w:p>
    <w:p w:rsidR="00A65C52" w:rsidRPr="00A65C52" w:rsidRDefault="00A65C52" w:rsidP="00A65C52">
      <w:pPr>
        <w:pStyle w:val="Paragraphedeliste"/>
        <w:numPr>
          <w:ilvl w:val="0"/>
          <w:numId w:val="3"/>
        </w:numPr>
        <w:spacing w:after="0" w:line="240" w:lineRule="auto"/>
        <w:jc w:val="both"/>
        <w:rPr>
          <w:rFonts w:ascii="Times New Roman" w:hAnsi="Times New Roman"/>
          <w:sz w:val="24"/>
          <w:szCs w:val="24"/>
        </w:rPr>
      </w:pPr>
      <w:r w:rsidRPr="00A65C52">
        <w:rPr>
          <w:rFonts w:ascii="Times New Roman" w:hAnsi="Times New Roman"/>
          <w:sz w:val="24"/>
          <w:szCs w:val="24"/>
        </w:rPr>
        <w:t>Une grande capacité d’endurance au travail, et de travail en équipe ;</w:t>
      </w:r>
    </w:p>
    <w:p w:rsidR="00A65C52" w:rsidRPr="00A65C52" w:rsidRDefault="00A65C52" w:rsidP="00A65C52">
      <w:pPr>
        <w:pStyle w:val="Paragraphedeliste"/>
        <w:numPr>
          <w:ilvl w:val="0"/>
          <w:numId w:val="3"/>
        </w:numPr>
        <w:spacing w:after="0" w:line="240" w:lineRule="auto"/>
        <w:jc w:val="both"/>
        <w:rPr>
          <w:rFonts w:ascii="Times New Roman" w:hAnsi="Times New Roman"/>
          <w:sz w:val="24"/>
          <w:szCs w:val="24"/>
        </w:rPr>
      </w:pPr>
      <w:r w:rsidRPr="00A65C52">
        <w:rPr>
          <w:rFonts w:ascii="Times New Roman" w:hAnsi="Times New Roman"/>
          <w:sz w:val="24"/>
          <w:szCs w:val="24"/>
        </w:rPr>
        <w:t>Une courtoisie, capacité d’accueil chaleureux et de réponse aux questions avec tact et pondération ;</w:t>
      </w:r>
    </w:p>
    <w:p w:rsidR="00A65C52" w:rsidRPr="00A65C52" w:rsidRDefault="00A65C52" w:rsidP="00A65C52">
      <w:pPr>
        <w:pStyle w:val="Paragraphedeliste"/>
        <w:numPr>
          <w:ilvl w:val="0"/>
          <w:numId w:val="3"/>
        </w:numPr>
        <w:spacing w:after="0" w:line="240" w:lineRule="auto"/>
        <w:jc w:val="both"/>
        <w:rPr>
          <w:rFonts w:ascii="Times New Roman" w:hAnsi="Times New Roman"/>
          <w:sz w:val="24"/>
          <w:szCs w:val="24"/>
        </w:rPr>
      </w:pPr>
      <w:r w:rsidRPr="00A65C52">
        <w:rPr>
          <w:rFonts w:ascii="Times New Roman" w:hAnsi="Times New Roman"/>
          <w:sz w:val="24"/>
          <w:szCs w:val="24"/>
        </w:rPr>
        <w:t>Une aptitude à travailler dans un environnement de programme financé par un bailleur de fonds, dans un contexte de forte pression ;</w:t>
      </w:r>
    </w:p>
    <w:p w:rsidR="00A65C52" w:rsidRPr="00A65C52" w:rsidRDefault="00A65C52" w:rsidP="00A65C52">
      <w:pPr>
        <w:pStyle w:val="Paragraphedeliste"/>
        <w:numPr>
          <w:ilvl w:val="0"/>
          <w:numId w:val="3"/>
        </w:numPr>
        <w:spacing w:after="0" w:line="240" w:lineRule="auto"/>
        <w:jc w:val="both"/>
        <w:rPr>
          <w:rFonts w:ascii="Times New Roman" w:hAnsi="Times New Roman"/>
          <w:sz w:val="24"/>
          <w:szCs w:val="24"/>
        </w:rPr>
      </w:pPr>
      <w:r w:rsidRPr="00A65C52">
        <w:rPr>
          <w:rFonts w:ascii="Times New Roman" w:hAnsi="Times New Roman"/>
          <w:sz w:val="24"/>
          <w:szCs w:val="24"/>
        </w:rPr>
        <w:t>Un sens élevé de collaboration et de relations interpersonnelles ;</w:t>
      </w:r>
    </w:p>
    <w:p w:rsidR="00A65C52" w:rsidRPr="00A65C52" w:rsidRDefault="00A65C52" w:rsidP="00A65C52">
      <w:pPr>
        <w:pStyle w:val="Paragraphedeliste"/>
        <w:numPr>
          <w:ilvl w:val="0"/>
          <w:numId w:val="3"/>
        </w:numPr>
        <w:spacing w:after="0" w:line="240" w:lineRule="auto"/>
        <w:jc w:val="both"/>
        <w:rPr>
          <w:rFonts w:ascii="Times New Roman" w:hAnsi="Times New Roman"/>
          <w:sz w:val="24"/>
          <w:szCs w:val="24"/>
        </w:rPr>
      </w:pPr>
      <w:r w:rsidRPr="00A65C52">
        <w:rPr>
          <w:rFonts w:ascii="Times New Roman" w:hAnsi="Times New Roman"/>
          <w:sz w:val="24"/>
          <w:szCs w:val="24"/>
        </w:rPr>
        <w:t>Une bonne capacité de communication orale et écrite</w:t>
      </w:r>
      <w:proofErr w:type="gramStart"/>
      <w:r w:rsidRPr="00A65C52">
        <w:rPr>
          <w:rFonts w:ascii="Times New Roman" w:hAnsi="Times New Roman"/>
          <w:sz w:val="24"/>
          <w:szCs w:val="24"/>
        </w:rPr>
        <w:t>..</w:t>
      </w:r>
      <w:proofErr w:type="gramEnd"/>
    </w:p>
    <w:p w:rsidR="00782B2A" w:rsidRPr="00782B2A" w:rsidRDefault="00782B2A" w:rsidP="00782B2A">
      <w:pPr>
        <w:pStyle w:val="Paragraphedeliste"/>
        <w:numPr>
          <w:ilvl w:val="0"/>
          <w:numId w:val="1"/>
        </w:numPr>
        <w:spacing w:after="0" w:line="240" w:lineRule="auto"/>
        <w:rPr>
          <w:rFonts w:cstheme="minorHAnsi"/>
          <w:b/>
        </w:rPr>
      </w:pPr>
      <w:r w:rsidRPr="00782B2A">
        <w:rPr>
          <w:rFonts w:cstheme="minorHAnsi"/>
          <w:b/>
        </w:rPr>
        <w:lastRenderedPageBreak/>
        <w:t>Durée du Mandat</w:t>
      </w:r>
    </w:p>
    <w:p w:rsidR="00782B2A" w:rsidRPr="00466E09" w:rsidRDefault="00782B2A" w:rsidP="00782B2A">
      <w:pPr>
        <w:spacing w:after="0" w:line="240" w:lineRule="auto"/>
        <w:ind w:left="360"/>
        <w:rPr>
          <w:rFonts w:cstheme="minorHAnsi"/>
          <w:b/>
        </w:rPr>
      </w:pPr>
    </w:p>
    <w:p w:rsidR="00782B2A" w:rsidRPr="00466E09" w:rsidRDefault="00782B2A" w:rsidP="00782B2A">
      <w:pPr>
        <w:rPr>
          <w:rFonts w:cstheme="minorHAnsi"/>
        </w:rPr>
      </w:pPr>
      <w:r>
        <w:rPr>
          <w:rFonts w:cstheme="minorHAnsi"/>
        </w:rPr>
        <w:t>La durée du mandat de l’Assistante de Direction</w:t>
      </w:r>
      <w:r w:rsidRPr="00466E09">
        <w:rPr>
          <w:rFonts w:cstheme="minorHAnsi"/>
        </w:rPr>
        <w:t xml:space="preserve"> est d</w:t>
      </w:r>
      <w:r>
        <w:rPr>
          <w:rFonts w:cstheme="minorHAnsi"/>
        </w:rPr>
        <w:t xml:space="preserve">’un (01) </w:t>
      </w:r>
      <w:r w:rsidR="006878E9">
        <w:rPr>
          <w:rFonts w:cstheme="minorHAnsi"/>
        </w:rPr>
        <w:t>an</w:t>
      </w:r>
      <w:r w:rsidRPr="00466E09">
        <w:rPr>
          <w:rFonts w:cstheme="minorHAnsi"/>
        </w:rPr>
        <w:t>, sur la base d’une évaluation de performance satisfaisante.</w:t>
      </w:r>
    </w:p>
    <w:p w:rsidR="00782B2A" w:rsidRDefault="00782B2A" w:rsidP="00782B2A">
      <w:pPr>
        <w:spacing w:after="0" w:line="240" w:lineRule="auto"/>
        <w:rPr>
          <w:rFonts w:ascii="Times New Roman" w:hAnsi="Times New Roman" w:cs="Times New Roman"/>
          <w:b/>
          <w:sz w:val="24"/>
          <w:szCs w:val="24"/>
        </w:rPr>
      </w:pPr>
    </w:p>
    <w:p w:rsidR="00A65C52" w:rsidRPr="00A65C52" w:rsidRDefault="00A65C52" w:rsidP="00A65C52">
      <w:pPr>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Disponibilité</w:t>
      </w:r>
    </w:p>
    <w:p w:rsidR="00A65C52" w:rsidRPr="00A65C52" w:rsidRDefault="00A65C52" w:rsidP="00A65C52">
      <w:pPr>
        <w:rPr>
          <w:rFonts w:ascii="Times New Roman" w:hAnsi="Times New Roman" w:cs="Times New Roman"/>
          <w:b/>
          <w:sz w:val="24"/>
          <w:szCs w:val="24"/>
        </w:rPr>
      </w:pPr>
    </w:p>
    <w:p w:rsidR="00A65C52" w:rsidRPr="00A65C52" w:rsidRDefault="00A65C52" w:rsidP="00A65C52">
      <w:pPr>
        <w:tabs>
          <w:tab w:val="left" w:pos="1185"/>
        </w:tabs>
        <w:jc w:val="both"/>
        <w:rPr>
          <w:rFonts w:ascii="Times New Roman" w:hAnsi="Times New Roman" w:cs="Times New Roman"/>
          <w:sz w:val="24"/>
          <w:szCs w:val="24"/>
        </w:rPr>
      </w:pPr>
      <w:r w:rsidRPr="00A65C52">
        <w:rPr>
          <w:rFonts w:ascii="Times New Roman" w:hAnsi="Times New Roman" w:cs="Times New Roman"/>
          <w:sz w:val="24"/>
          <w:szCs w:val="24"/>
        </w:rPr>
        <w:t>Etre libre de tout engagement et pouvoir démarrer le travail immédiatement. Seuls, les candidats présélectionnés seront contactés sur leurs adresses mentionnées dans le CV.</w:t>
      </w:r>
    </w:p>
    <w:p w:rsidR="007643FC" w:rsidRPr="00A65C52" w:rsidRDefault="007643FC">
      <w:pPr>
        <w:rPr>
          <w:rFonts w:ascii="Times New Roman" w:hAnsi="Times New Roman" w:cs="Times New Roman"/>
          <w:sz w:val="24"/>
          <w:szCs w:val="24"/>
        </w:rPr>
      </w:pPr>
    </w:p>
    <w:sectPr w:rsidR="007643FC" w:rsidRPr="00A65C52" w:rsidSect="00C507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9232B"/>
    <w:multiLevelType w:val="hybridMultilevel"/>
    <w:tmpl w:val="254405F0"/>
    <w:lvl w:ilvl="0" w:tplc="9F52AEC2">
      <w:start w:val="1"/>
      <w:numFmt w:val="decimal"/>
      <w:pStyle w:val="WB"/>
      <w:lvlText w:val="%1."/>
      <w:lvlJc w:val="left"/>
      <w:pPr>
        <w:ind w:left="90" w:firstLine="0"/>
      </w:pPr>
      <w:rPr>
        <w:rFonts w:hint="default"/>
        <w:b w:val="0"/>
        <w:i w:val="0"/>
        <w:color w:val="auto"/>
        <w:sz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C5526D7"/>
    <w:multiLevelType w:val="hybridMultilevel"/>
    <w:tmpl w:val="0C8A6410"/>
    <w:lvl w:ilvl="0" w:tplc="10E813BC">
      <w:start w:val="1"/>
      <w:numFmt w:val="lowerRoman"/>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0BD2DE9"/>
    <w:multiLevelType w:val="hybridMultilevel"/>
    <w:tmpl w:val="D7C656C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3D638EB"/>
    <w:multiLevelType w:val="hybridMultilevel"/>
    <w:tmpl w:val="5F000200"/>
    <w:lvl w:ilvl="0" w:tplc="9A94A64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65C52"/>
    <w:rsid w:val="006878E9"/>
    <w:rsid w:val="007643FC"/>
    <w:rsid w:val="00782B2A"/>
    <w:rsid w:val="00A65C52"/>
    <w:rsid w:val="00A70FD1"/>
    <w:rsid w:val="00C507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7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65C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re">
    <w:name w:val="Title"/>
    <w:basedOn w:val="Normal"/>
    <w:link w:val="TitreCar"/>
    <w:qFormat/>
    <w:rsid w:val="00A65C52"/>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reCar">
    <w:name w:val="Titre Car"/>
    <w:basedOn w:val="Policepardfaut"/>
    <w:link w:val="Titre"/>
    <w:rsid w:val="00A65C52"/>
    <w:rPr>
      <w:rFonts w:ascii="Arial" w:eastAsia="Times New Roman" w:hAnsi="Arial" w:cs="Times New Roman"/>
      <w:b/>
      <w:bCs/>
      <w:kern w:val="28"/>
      <w:sz w:val="32"/>
      <w:szCs w:val="32"/>
    </w:rPr>
  </w:style>
  <w:style w:type="paragraph" w:styleId="Paragraphedeliste">
    <w:name w:val="List Paragraph"/>
    <w:aliases w:val="Bullets,Medium Grid 1 - Accent 21,References,Liste 1,List Paragraph nowy,Numbered List Paragraph,List Paragraph (numbered (a))"/>
    <w:basedOn w:val="Normal"/>
    <w:link w:val="ParagraphedelisteCar"/>
    <w:uiPriority w:val="34"/>
    <w:qFormat/>
    <w:rsid w:val="00A65C52"/>
    <w:pPr>
      <w:ind w:left="720"/>
      <w:contextualSpacing/>
    </w:pPr>
    <w:rPr>
      <w:rFonts w:ascii="Calibri" w:eastAsia="Times New Roman" w:hAnsi="Calibri" w:cs="Times New Roman"/>
    </w:rPr>
  </w:style>
  <w:style w:type="character" w:customStyle="1" w:styleId="ParagraphedelisteCar">
    <w:name w:val="Paragraphe de liste Car"/>
    <w:aliases w:val="Bullets Car,Medium Grid 1 - Accent 21 Car,References Car,Liste 1 Car,List Paragraph nowy Car,Numbered List Paragraph Car,List Paragraph (numbered (a)) Car"/>
    <w:link w:val="Paragraphedeliste"/>
    <w:uiPriority w:val="34"/>
    <w:locked/>
    <w:rsid w:val="00A65C52"/>
    <w:rPr>
      <w:rFonts w:ascii="Calibri" w:eastAsia="Times New Roman" w:hAnsi="Calibri" w:cs="Times New Roman"/>
    </w:rPr>
  </w:style>
  <w:style w:type="paragraph" w:customStyle="1" w:styleId="WB">
    <w:name w:val="WB"/>
    <w:basedOn w:val="Paragraphedeliste"/>
    <w:qFormat/>
    <w:rsid w:val="00A65C52"/>
    <w:pPr>
      <w:numPr>
        <w:numId w:val="4"/>
      </w:numPr>
      <w:spacing w:after="0" w:line="240" w:lineRule="auto"/>
      <w:contextualSpacing w:val="0"/>
    </w:pPr>
    <w:rPr>
      <w:rFonts w:ascii="Times New Roman" w:eastAsia="Arial Unicode MS" w:hAnsi="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929</Words>
  <Characters>5115</Characters>
  <Application>Microsoft Office Word</Application>
  <DocSecurity>0</DocSecurity>
  <Lines>42</Lines>
  <Paragraphs>12</Paragraphs>
  <ScaleCrop>false</ScaleCrop>
  <Company>HP</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2020-08-12T16:42:00Z</dcterms:created>
  <dcterms:modified xsi:type="dcterms:W3CDTF">2020-08-12T17:12:00Z</dcterms:modified>
</cp:coreProperties>
</file>